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Look w:val="04A0" w:firstRow="1" w:lastRow="0" w:firstColumn="1" w:lastColumn="0" w:noHBand="0" w:noVBand="1"/>
      </w:tblPr>
      <w:tblGrid>
        <w:gridCol w:w="1402"/>
        <w:gridCol w:w="8213"/>
      </w:tblGrid>
      <w:tr w:rsidR="0004728B" w:rsidTr="00661EC0">
        <w:trPr>
          <w:jc w:val="center"/>
        </w:trPr>
        <w:tc>
          <w:tcPr>
            <w:tcW w:w="1402" w:type="dxa"/>
            <w:hideMark/>
          </w:tcPr>
          <w:p w:rsidR="0004728B" w:rsidRDefault="0004728B" w:rsidP="001C02B4">
            <w:pPr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</wp:posOffset>
                  </wp:positionV>
                  <wp:extent cx="751205" cy="710565"/>
                  <wp:effectExtent l="19050" t="0" r="0" b="0"/>
                  <wp:wrapNone/>
                  <wp:docPr id="2" name="Obraz 2" descr="LogoP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P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8213" w:type="dxa"/>
            <w:hideMark/>
          </w:tcPr>
          <w:p w:rsidR="0004728B" w:rsidRDefault="0004728B" w:rsidP="001C02B4">
            <w:pPr>
              <w:spacing w:after="0"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Powiatowe Centrum Zdrowia w Kamiennej Górze Sp. z o.o.</w:t>
            </w:r>
          </w:p>
          <w:p w:rsidR="0004728B" w:rsidRDefault="0004728B" w:rsidP="001C02B4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58 - 400 Kamienna Góra ul. Bohaterów Getta 10</w:t>
            </w:r>
          </w:p>
          <w:p w:rsidR="0004728B" w:rsidRDefault="0004728B" w:rsidP="001C0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(075) 744-9036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ab/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ab/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ab/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ab/>
              <w:t>fax. (075) 744-3103</w:t>
            </w:r>
          </w:p>
          <w:p w:rsidR="0004728B" w:rsidRDefault="0004728B" w:rsidP="001C0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http://www.pcz.org.pl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ab/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ab/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ab/>
              <w:t>e- mail: pcz@pcz.org.pl</w:t>
            </w:r>
          </w:p>
          <w:p w:rsidR="0004728B" w:rsidRDefault="0004728B" w:rsidP="001C02B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KRS 0000169608 </w:t>
            </w:r>
            <w:r>
              <w:rPr>
                <w:rFonts w:ascii="Calibri" w:hAnsi="Calibri"/>
                <w:color w:val="000000"/>
                <w:sz w:val="20"/>
              </w:rPr>
              <w:tab/>
            </w:r>
            <w:r>
              <w:rPr>
                <w:rFonts w:ascii="Calibri" w:hAnsi="Calibri"/>
                <w:color w:val="000000"/>
                <w:sz w:val="20"/>
              </w:rPr>
              <w:tab/>
              <w:t xml:space="preserve">Wys. kap.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zakł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. 4 479 000,00 zł</w:t>
            </w:r>
          </w:p>
        </w:tc>
      </w:tr>
    </w:tbl>
    <w:p w:rsidR="0004728B" w:rsidRDefault="0004728B" w:rsidP="0004728B">
      <w:pPr>
        <w:pStyle w:val="Tekstpodstawowy"/>
        <w:pBdr>
          <w:bottom w:val="double" w:sz="6" w:space="1" w:color="auto"/>
        </w:pBdr>
        <w:spacing w:after="0" w:line="276" w:lineRule="auto"/>
        <w:jc w:val="center"/>
        <w:rPr>
          <w:rFonts w:ascii="Calibri" w:hAnsi="Calibri"/>
          <w:sz w:val="4"/>
          <w:szCs w:val="4"/>
        </w:rPr>
      </w:pPr>
    </w:p>
    <w:p w:rsidR="0004728B" w:rsidRPr="0004728B" w:rsidRDefault="0004728B" w:rsidP="0004728B">
      <w:pPr>
        <w:rPr>
          <w:sz w:val="24"/>
          <w:szCs w:val="24"/>
        </w:rPr>
      </w:pP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Pr="0004728B">
        <w:rPr>
          <w:sz w:val="24"/>
          <w:szCs w:val="24"/>
        </w:rPr>
        <w:tab/>
      </w:r>
      <w:r w:rsidR="00FA2F98">
        <w:rPr>
          <w:sz w:val="24"/>
          <w:szCs w:val="24"/>
        </w:rPr>
        <w:t xml:space="preserve">Kamienna Góra, </w:t>
      </w:r>
      <w:r w:rsidR="003F5DA9">
        <w:rPr>
          <w:sz w:val="24"/>
          <w:szCs w:val="24"/>
        </w:rPr>
        <w:t>2</w:t>
      </w:r>
      <w:r w:rsidR="00566B9A">
        <w:rPr>
          <w:sz w:val="24"/>
          <w:szCs w:val="24"/>
        </w:rPr>
        <w:t>9</w:t>
      </w:r>
      <w:r w:rsidRPr="0004728B">
        <w:rPr>
          <w:sz w:val="24"/>
          <w:szCs w:val="24"/>
        </w:rPr>
        <w:t>-12-2016r.</w:t>
      </w:r>
    </w:p>
    <w:p w:rsidR="0004728B" w:rsidRPr="0004728B" w:rsidRDefault="0004728B" w:rsidP="0004728B">
      <w:pPr>
        <w:rPr>
          <w:sz w:val="24"/>
          <w:szCs w:val="24"/>
        </w:rPr>
      </w:pPr>
    </w:p>
    <w:p w:rsidR="0004728B" w:rsidRPr="0004728B" w:rsidRDefault="0004728B" w:rsidP="0004728B">
      <w:pPr>
        <w:rPr>
          <w:sz w:val="24"/>
          <w:szCs w:val="24"/>
        </w:rPr>
      </w:pPr>
    </w:p>
    <w:p w:rsidR="0004728B" w:rsidRPr="0004728B" w:rsidRDefault="00FA2F98" w:rsidP="000472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sprawy ZO </w:t>
      </w:r>
      <w:r w:rsidR="003F5DA9">
        <w:rPr>
          <w:b/>
          <w:sz w:val="24"/>
          <w:szCs w:val="24"/>
        </w:rPr>
        <w:t>3</w:t>
      </w:r>
      <w:r w:rsidR="0004728B" w:rsidRPr="0004728B">
        <w:rPr>
          <w:b/>
          <w:sz w:val="24"/>
          <w:szCs w:val="24"/>
        </w:rPr>
        <w:t>/2016</w:t>
      </w:r>
    </w:p>
    <w:p w:rsidR="0004728B" w:rsidRPr="0004728B" w:rsidRDefault="0004728B" w:rsidP="0004728B">
      <w:pPr>
        <w:rPr>
          <w:sz w:val="24"/>
          <w:szCs w:val="24"/>
        </w:rPr>
      </w:pPr>
    </w:p>
    <w:p w:rsidR="0004728B" w:rsidRPr="0004728B" w:rsidRDefault="0004728B" w:rsidP="0004728B">
      <w:pPr>
        <w:jc w:val="center"/>
        <w:rPr>
          <w:rFonts w:cstheme="minorHAnsi"/>
          <w:b/>
          <w:bCs/>
          <w:sz w:val="24"/>
          <w:szCs w:val="24"/>
        </w:rPr>
      </w:pPr>
      <w:r w:rsidRPr="0004728B">
        <w:rPr>
          <w:rFonts w:cstheme="minorHAnsi"/>
          <w:b/>
          <w:bCs/>
          <w:sz w:val="24"/>
          <w:szCs w:val="24"/>
        </w:rPr>
        <w:t>Z</w:t>
      </w:r>
      <w:r w:rsidR="006D61D1">
        <w:rPr>
          <w:rFonts w:cstheme="minorHAnsi"/>
          <w:b/>
          <w:bCs/>
          <w:sz w:val="24"/>
          <w:szCs w:val="24"/>
        </w:rPr>
        <w:t>aproszenie do</w:t>
      </w:r>
      <w:r w:rsidRPr="0004728B">
        <w:rPr>
          <w:rFonts w:cstheme="minorHAnsi"/>
          <w:b/>
          <w:bCs/>
          <w:sz w:val="24"/>
          <w:szCs w:val="24"/>
        </w:rPr>
        <w:t xml:space="preserve"> złożenia </w:t>
      </w:r>
      <w:r w:rsidR="005761DD">
        <w:rPr>
          <w:rFonts w:cstheme="minorHAnsi"/>
          <w:b/>
          <w:bCs/>
          <w:sz w:val="24"/>
          <w:szCs w:val="24"/>
        </w:rPr>
        <w:t>oferty</w:t>
      </w:r>
      <w:r w:rsidRPr="0004728B">
        <w:rPr>
          <w:rFonts w:cstheme="minorHAnsi"/>
          <w:b/>
          <w:bCs/>
          <w:sz w:val="24"/>
          <w:szCs w:val="24"/>
        </w:rPr>
        <w:t xml:space="preserve"> cenowej na:</w:t>
      </w:r>
    </w:p>
    <w:p w:rsidR="0004728B" w:rsidRPr="0004728B" w:rsidRDefault="0004728B" w:rsidP="0004728B">
      <w:pPr>
        <w:jc w:val="center"/>
        <w:rPr>
          <w:rFonts w:cstheme="minorHAnsi"/>
          <w:b/>
          <w:bCs/>
          <w:sz w:val="24"/>
          <w:szCs w:val="24"/>
        </w:rPr>
      </w:pPr>
    </w:p>
    <w:p w:rsidR="0004728B" w:rsidRPr="0004728B" w:rsidRDefault="0018720F" w:rsidP="00CD02AB">
      <w:pPr>
        <w:jc w:val="center"/>
        <w:rPr>
          <w:rFonts w:cstheme="minorHAnsi"/>
          <w:b/>
          <w:bCs/>
          <w:sz w:val="24"/>
          <w:szCs w:val="24"/>
        </w:rPr>
      </w:pPr>
      <w:r w:rsidRPr="00CD02AB">
        <w:rPr>
          <w:sz w:val="24"/>
          <w:szCs w:val="24"/>
        </w:rPr>
        <w:t xml:space="preserve">badanie sprawozdania finansowego za </w:t>
      </w:r>
      <w:r w:rsidR="00CD02AB" w:rsidRPr="00CD02AB">
        <w:rPr>
          <w:sz w:val="24"/>
          <w:szCs w:val="24"/>
        </w:rPr>
        <w:t xml:space="preserve">rok </w:t>
      </w:r>
      <w:r w:rsidRPr="00CD02AB">
        <w:rPr>
          <w:sz w:val="24"/>
          <w:szCs w:val="24"/>
        </w:rPr>
        <w:t>201</w:t>
      </w:r>
      <w:r w:rsidR="00CD02AB" w:rsidRPr="00CD02AB">
        <w:rPr>
          <w:sz w:val="24"/>
          <w:szCs w:val="24"/>
        </w:rPr>
        <w:t>6</w:t>
      </w:r>
      <w:r w:rsidRPr="00CD02AB">
        <w:rPr>
          <w:sz w:val="24"/>
          <w:szCs w:val="24"/>
        </w:rPr>
        <w:t xml:space="preserve"> oraz sporządzenie pisemnej opinii </w:t>
      </w:r>
      <w:r w:rsidR="00CD02AB">
        <w:rPr>
          <w:sz w:val="24"/>
          <w:szCs w:val="24"/>
        </w:rPr>
        <w:br/>
      </w:r>
      <w:r w:rsidRPr="00CD02AB">
        <w:rPr>
          <w:sz w:val="24"/>
          <w:szCs w:val="24"/>
        </w:rPr>
        <w:t xml:space="preserve">o prawidłowości i rzetelności sprawozdania finansowego wraz z raportem </w:t>
      </w:r>
      <w:r w:rsidR="00CD02AB" w:rsidRPr="00CD02AB">
        <w:rPr>
          <w:sz w:val="24"/>
          <w:szCs w:val="24"/>
        </w:rPr>
        <w:br/>
      </w:r>
      <w:r w:rsidRPr="00CD02AB">
        <w:rPr>
          <w:sz w:val="24"/>
          <w:szCs w:val="24"/>
        </w:rPr>
        <w:t>z badania sprawozdania finansowego.</w:t>
      </w:r>
    </w:p>
    <w:p w:rsidR="006E71DA" w:rsidRDefault="006E71DA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Zamawiający</w:t>
      </w:r>
      <w:r w:rsidR="001C02B4">
        <w:rPr>
          <w:rFonts w:cstheme="minorHAnsi"/>
          <w:b/>
          <w:bCs/>
          <w:sz w:val="24"/>
          <w:szCs w:val="24"/>
        </w:rPr>
        <w:t>:</w:t>
      </w:r>
    </w:p>
    <w:p w:rsidR="001C02B4" w:rsidRPr="009B1DF3" w:rsidRDefault="001C02B4" w:rsidP="001C02B4">
      <w:pPr>
        <w:rPr>
          <w:rFonts w:cstheme="minorHAnsi"/>
          <w:bCs/>
          <w:sz w:val="24"/>
          <w:szCs w:val="24"/>
        </w:rPr>
      </w:pPr>
      <w:r w:rsidRPr="009B1DF3">
        <w:rPr>
          <w:rFonts w:cstheme="minorHAnsi"/>
          <w:bCs/>
          <w:sz w:val="24"/>
          <w:szCs w:val="24"/>
        </w:rPr>
        <w:t xml:space="preserve">Powiatowe Centrum Zdrowia w Kamiennej Górze Sp. </w:t>
      </w:r>
      <w:r w:rsidR="00075F7A">
        <w:rPr>
          <w:rFonts w:cstheme="minorHAnsi"/>
          <w:bCs/>
          <w:sz w:val="24"/>
          <w:szCs w:val="24"/>
        </w:rPr>
        <w:t>z</w:t>
      </w:r>
      <w:r w:rsidRPr="009B1DF3">
        <w:rPr>
          <w:rFonts w:cstheme="minorHAnsi"/>
          <w:bCs/>
          <w:sz w:val="24"/>
          <w:szCs w:val="24"/>
        </w:rPr>
        <w:t xml:space="preserve"> o. o.</w:t>
      </w:r>
      <w:r w:rsidRPr="009B1DF3">
        <w:rPr>
          <w:rFonts w:cstheme="minorHAnsi"/>
          <w:bCs/>
          <w:sz w:val="24"/>
          <w:szCs w:val="24"/>
        </w:rPr>
        <w:br/>
        <w:t>ul. Bohaterów Getta 10</w:t>
      </w:r>
      <w:r w:rsidRPr="009B1DF3">
        <w:rPr>
          <w:rFonts w:cstheme="minorHAnsi"/>
          <w:bCs/>
          <w:sz w:val="24"/>
          <w:szCs w:val="24"/>
        </w:rPr>
        <w:br/>
        <w:t>58-400 Kamienna Góra</w:t>
      </w:r>
      <w:r w:rsidRPr="009B1DF3">
        <w:rPr>
          <w:rFonts w:cstheme="minorHAnsi"/>
          <w:bCs/>
          <w:sz w:val="24"/>
          <w:szCs w:val="24"/>
        </w:rPr>
        <w:br/>
      </w:r>
      <w:r w:rsidR="009B1DF3" w:rsidRPr="009B1DF3">
        <w:rPr>
          <w:rFonts w:cstheme="minorHAnsi"/>
          <w:bCs/>
          <w:sz w:val="24"/>
          <w:szCs w:val="24"/>
        </w:rPr>
        <w:t>NIP: 614-15-36-763, REGON: 231180960</w:t>
      </w:r>
    </w:p>
    <w:p w:rsidR="00E72474" w:rsidRDefault="002617B9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przedmiotu zamówienia</w:t>
      </w:r>
      <w:r w:rsidR="0004728B" w:rsidRPr="0004728B">
        <w:rPr>
          <w:rFonts w:cstheme="minorHAnsi"/>
          <w:b/>
          <w:bCs/>
          <w:sz w:val="24"/>
          <w:szCs w:val="24"/>
        </w:rPr>
        <w:t>:</w:t>
      </w:r>
    </w:p>
    <w:p w:rsidR="0004728B" w:rsidRPr="00DD7193" w:rsidRDefault="00E02D8D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Przedmiot zamówienia oraz wymagania dotyczące sposobu realizacji przedmiotu </w:t>
      </w:r>
      <w:r w:rsidRPr="00DD7193">
        <w:rPr>
          <w:rFonts w:cstheme="minorHAnsi"/>
          <w:bCs/>
          <w:sz w:val="24"/>
          <w:szCs w:val="24"/>
        </w:rPr>
        <w:t xml:space="preserve">zamówienia przedstawiono w </w:t>
      </w:r>
      <w:r w:rsidR="008C48B2" w:rsidRPr="00DD7193">
        <w:rPr>
          <w:rFonts w:cstheme="minorHAnsi"/>
          <w:bCs/>
          <w:sz w:val="24"/>
          <w:szCs w:val="24"/>
        </w:rPr>
        <w:t>Z</w:t>
      </w:r>
      <w:r w:rsidR="00661EC0" w:rsidRPr="00DD7193">
        <w:rPr>
          <w:rFonts w:cstheme="minorHAnsi"/>
          <w:bCs/>
          <w:sz w:val="24"/>
          <w:szCs w:val="24"/>
        </w:rPr>
        <w:t>ałącznik</w:t>
      </w:r>
      <w:r w:rsidRPr="00DD7193">
        <w:rPr>
          <w:rFonts w:cstheme="minorHAnsi"/>
          <w:bCs/>
          <w:sz w:val="24"/>
          <w:szCs w:val="24"/>
        </w:rPr>
        <w:t>u</w:t>
      </w:r>
      <w:r w:rsidR="0004728B" w:rsidRPr="00DD7193">
        <w:rPr>
          <w:rFonts w:cstheme="minorHAnsi"/>
          <w:bCs/>
          <w:sz w:val="24"/>
          <w:szCs w:val="24"/>
        </w:rPr>
        <w:t xml:space="preserve"> 1</w:t>
      </w:r>
      <w:r w:rsidR="00DE68B6" w:rsidRPr="00DD7193">
        <w:rPr>
          <w:rFonts w:cstheme="minorHAnsi"/>
          <w:bCs/>
          <w:sz w:val="24"/>
          <w:szCs w:val="24"/>
        </w:rPr>
        <w:t xml:space="preserve"> do niniejszego Zaproszenia</w:t>
      </w:r>
      <w:r w:rsidR="00661EC0" w:rsidRPr="00DD7193">
        <w:rPr>
          <w:rFonts w:cstheme="minorHAnsi"/>
          <w:bCs/>
          <w:sz w:val="24"/>
          <w:szCs w:val="24"/>
        </w:rPr>
        <w:t>.</w:t>
      </w:r>
    </w:p>
    <w:p w:rsidR="00BF3BAA" w:rsidRDefault="00BF3BAA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Zamawiający nie dopuszcza składania ofert częściowych.</w:t>
      </w:r>
    </w:p>
    <w:p w:rsidR="00FC3477" w:rsidRDefault="00955F20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Termin wykonania zamówienia</w:t>
      </w:r>
      <w:r w:rsidR="00FC3477">
        <w:rPr>
          <w:rFonts w:cstheme="minorHAnsi"/>
          <w:b/>
          <w:bCs/>
          <w:sz w:val="24"/>
          <w:szCs w:val="24"/>
        </w:rPr>
        <w:t>:</w:t>
      </w:r>
    </w:p>
    <w:p w:rsidR="00756DB3" w:rsidRPr="00756DB3" w:rsidRDefault="00DD7193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Termin wykonania przedmiotu zamówienia określono w </w:t>
      </w:r>
      <w:r w:rsidR="008C48B2" w:rsidRPr="00756DB3">
        <w:rPr>
          <w:rFonts w:cstheme="minorHAnsi"/>
          <w:bCs/>
          <w:sz w:val="24"/>
          <w:szCs w:val="24"/>
        </w:rPr>
        <w:t>Z</w:t>
      </w:r>
      <w:r w:rsidR="00FC3477" w:rsidRPr="00756DB3">
        <w:rPr>
          <w:rFonts w:cstheme="minorHAnsi"/>
          <w:bCs/>
          <w:sz w:val="24"/>
          <w:szCs w:val="24"/>
        </w:rPr>
        <w:t>ałącznik</w:t>
      </w:r>
      <w:r>
        <w:rPr>
          <w:rFonts w:cstheme="minorHAnsi"/>
          <w:bCs/>
          <w:sz w:val="24"/>
          <w:szCs w:val="24"/>
        </w:rPr>
        <w:t>u</w:t>
      </w:r>
      <w:r w:rsidR="0004728B" w:rsidRPr="00756DB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3</w:t>
      </w:r>
      <w:r w:rsidR="00A429AE">
        <w:rPr>
          <w:rFonts w:cstheme="minorHAnsi"/>
          <w:bCs/>
          <w:sz w:val="24"/>
          <w:szCs w:val="24"/>
        </w:rPr>
        <w:t>.</w:t>
      </w:r>
    </w:p>
    <w:p w:rsidR="00CD1AE2" w:rsidRPr="00CD1AE2" w:rsidRDefault="00FA2F46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contextualSpacing w:val="0"/>
        <w:rPr>
          <w:rFonts w:cstheme="minorHAnsi"/>
          <w:bCs/>
          <w:sz w:val="24"/>
          <w:szCs w:val="24"/>
        </w:rPr>
      </w:pPr>
      <w:r w:rsidRPr="006E71DA">
        <w:rPr>
          <w:rFonts w:cstheme="minorHAnsi"/>
          <w:b/>
          <w:bCs/>
          <w:sz w:val="24"/>
          <w:szCs w:val="24"/>
        </w:rPr>
        <w:t>Osob</w:t>
      </w:r>
      <w:r>
        <w:rPr>
          <w:rFonts w:cstheme="minorHAnsi"/>
          <w:b/>
          <w:bCs/>
          <w:sz w:val="24"/>
          <w:szCs w:val="24"/>
        </w:rPr>
        <w:t>y</w:t>
      </w:r>
      <w:r w:rsidRPr="006E71DA">
        <w:rPr>
          <w:rFonts w:cstheme="minorHAnsi"/>
          <w:b/>
          <w:bCs/>
          <w:sz w:val="24"/>
          <w:szCs w:val="24"/>
        </w:rPr>
        <w:t xml:space="preserve"> uprawnion</w:t>
      </w:r>
      <w:r>
        <w:rPr>
          <w:rFonts w:cstheme="minorHAnsi"/>
          <w:b/>
          <w:bCs/>
          <w:sz w:val="24"/>
          <w:szCs w:val="24"/>
        </w:rPr>
        <w:t>e</w:t>
      </w:r>
      <w:r w:rsidR="00CD1AE2">
        <w:rPr>
          <w:rFonts w:cstheme="minorHAnsi"/>
          <w:b/>
          <w:bCs/>
          <w:sz w:val="24"/>
          <w:szCs w:val="24"/>
        </w:rPr>
        <w:t xml:space="preserve"> do kontaktów z wykonawcami:</w:t>
      </w:r>
    </w:p>
    <w:p w:rsidR="00A429AE" w:rsidRDefault="00A429AE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Grażyna Macieja, </w:t>
      </w:r>
      <w:r w:rsidRPr="00CD1AE2">
        <w:rPr>
          <w:rFonts w:cstheme="minorHAnsi"/>
          <w:bCs/>
          <w:sz w:val="24"/>
          <w:szCs w:val="24"/>
        </w:rPr>
        <w:t>tel. 7574490</w:t>
      </w:r>
      <w:r>
        <w:rPr>
          <w:rFonts w:cstheme="minorHAnsi"/>
          <w:bCs/>
          <w:sz w:val="24"/>
          <w:szCs w:val="24"/>
        </w:rPr>
        <w:t>06, adres e-mail: gmacieja@pcz.org.pl</w:t>
      </w:r>
    </w:p>
    <w:p w:rsidR="00FA2F46" w:rsidRDefault="00CD1AE2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 w:rsidRPr="00CD1AE2">
        <w:rPr>
          <w:rFonts w:cstheme="minorHAnsi"/>
          <w:bCs/>
          <w:sz w:val="24"/>
          <w:szCs w:val="24"/>
        </w:rPr>
        <w:t xml:space="preserve">Jacek </w:t>
      </w:r>
      <w:proofErr w:type="spellStart"/>
      <w:r w:rsidRPr="00CD1AE2">
        <w:rPr>
          <w:rFonts w:cstheme="minorHAnsi"/>
          <w:bCs/>
          <w:sz w:val="24"/>
          <w:szCs w:val="24"/>
        </w:rPr>
        <w:t>Wojtarowicz</w:t>
      </w:r>
      <w:proofErr w:type="spellEnd"/>
      <w:r w:rsidRPr="00CD1AE2">
        <w:rPr>
          <w:rFonts w:cstheme="minorHAnsi"/>
          <w:bCs/>
          <w:sz w:val="24"/>
          <w:szCs w:val="24"/>
        </w:rPr>
        <w:t>, tel. 757449030</w:t>
      </w:r>
      <w:r w:rsidR="002617B9">
        <w:rPr>
          <w:rFonts w:cstheme="minorHAnsi"/>
          <w:bCs/>
          <w:sz w:val="24"/>
          <w:szCs w:val="24"/>
        </w:rPr>
        <w:t>, adres e-mail: jwojtarowicz@pcz.org.pl</w:t>
      </w:r>
    </w:p>
    <w:p w:rsidR="00CD1AE2" w:rsidRDefault="00CD1AE2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 w:rsidRPr="00955F20">
        <w:rPr>
          <w:rFonts w:cstheme="minorHAnsi"/>
          <w:bCs/>
          <w:sz w:val="24"/>
          <w:szCs w:val="24"/>
        </w:rPr>
        <w:t xml:space="preserve">Pytania odnośnie treści zaproszenie do złożenia oferty, sposobu złożenia oferty, realizacji zamówienia oraz inne informacje zamawiający i wykonawcy przekazywać będą pisemnie lub drogą elektroniczną. Zamawiający nie dopuszcza możliwości złożenia oferty drogą </w:t>
      </w:r>
      <w:r w:rsidRPr="00955F20">
        <w:rPr>
          <w:rFonts w:cstheme="minorHAnsi"/>
          <w:bCs/>
          <w:sz w:val="24"/>
          <w:szCs w:val="24"/>
        </w:rPr>
        <w:lastRenderedPageBreak/>
        <w:t xml:space="preserve">elektroniczną i faksem. Oświadczenia, wnioski, zawiadomienia oraz informacje przekazane drogą elektroniczną lub pisemnie uważa się za złożone w terminie, jeżeli ich treść dotarła do adresata przed upływem terminu. Treść zapytań wraz z wyjaśnieniami </w:t>
      </w:r>
      <w:r w:rsidR="00C8505D" w:rsidRPr="00955F20">
        <w:rPr>
          <w:rFonts w:cstheme="minorHAnsi"/>
          <w:bCs/>
          <w:sz w:val="24"/>
          <w:szCs w:val="24"/>
        </w:rPr>
        <w:t>Z</w:t>
      </w:r>
      <w:r w:rsidRPr="00955F20">
        <w:rPr>
          <w:rFonts w:cstheme="minorHAnsi"/>
          <w:bCs/>
          <w:sz w:val="24"/>
          <w:szCs w:val="24"/>
        </w:rPr>
        <w:t xml:space="preserve">amawiający przekaże </w:t>
      </w:r>
      <w:r w:rsidR="00C8505D" w:rsidRPr="00955F20">
        <w:rPr>
          <w:rFonts w:cstheme="minorHAnsi"/>
          <w:bCs/>
          <w:sz w:val="24"/>
          <w:szCs w:val="24"/>
        </w:rPr>
        <w:t>W</w:t>
      </w:r>
      <w:r w:rsidRPr="00955F20">
        <w:rPr>
          <w:rFonts w:cstheme="minorHAnsi"/>
          <w:bCs/>
          <w:sz w:val="24"/>
          <w:szCs w:val="24"/>
        </w:rPr>
        <w:t>ykonawcom, którym przekazał zaproszenie do złożenia oferty, bez ujawniania źródła zapytania</w:t>
      </w:r>
      <w:r w:rsidR="000717B5" w:rsidRPr="00955F20">
        <w:rPr>
          <w:rFonts w:cstheme="minorHAnsi"/>
          <w:bCs/>
          <w:sz w:val="24"/>
          <w:szCs w:val="24"/>
        </w:rPr>
        <w:t>.</w:t>
      </w:r>
      <w:r w:rsidR="00CC4701" w:rsidRPr="00955F20">
        <w:rPr>
          <w:rFonts w:cstheme="minorHAnsi"/>
          <w:bCs/>
          <w:sz w:val="24"/>
          <w:szCs w:val="24"/>
        </w:rPr>
        <w:t xml:space="preserve"> W </w:t>
      </w:r>
      <w:r w:rsidRPr="00955F20">
        <w:rPr>
          <w:rFonts w:cstheme="minorHAnsi"/>
          <w:bCs/>
          <w:sz w:val="24"/>
          <w:szCs w:val="24"/>
        </w:rPr>
        <w:t>uzasadnionych przypadkach Zamawiający może przed upływem terminu składania ofert zmienić treść zaproszenie do złożenia oferty. Dokonana w ten sposób modyfikacja stanie się częścią tego zaproszeni</w:t>
      </w:r>
      <w:r w:rsidR="00FD64BA">
        <w:rPr>
          <w:rFonts w:cstheme="minorHAnsi"/>
          <w:bCs/>
          <w:sz w:val="24"/>
          <w:szCs w:val="24"/>
        </w:rPr>
        <w:t>a</w:t>
      </w:r>
      <w:r w:rsidRPr="00955F20">
        <w:rPr>
          <w:rFonts w:cstheme="minorHAnsi"/>
          <w:bCs/>
          <w:sz w:val="24"/>
          <w:szCs w:val="24"/>
        </w:rPr>
        <w:t xml:space="preserve"> i zostanie przekazana niezwłocznie wszystkim wykonawcom, którym przekazano </w:t>
      </w:r>
      <w:r w:rsidR="00CC4701" w:rsidRPr="00955F20">
        <w:rPr>
          <w:rFonts w:cstheme="minorHAnsi"/>
          <w:bCs/>
          <w:sz w:val="24"/>
          <w:szCs w:val="24"/>
        </w:rPr>
        <w:t>zaproszenie do złożenia oferty.</w:t>
      </w:r>
    </w:p>
    <w:p w:rsidR="00955F20" w:rsidRPr="00955F20" w:rsidRDefault="00955F20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contextualSpacing w:val="0"/>
        <w:rPr>
          <w:rFonts w:cstheme="minorHAnsi"/>
          <w:b/>
          <w:bCs/>
          <w:sz w:val="24"/>
          <w:szCs w:val="24"/>
        </w:rPr>
      </w:pPr>
      <w:r w:rsidRPr="00955F20">
        <w:rPr>
          <w:rFonts w:cstheme="minorHAnsi"/>
          <w:b/>
          <w:bCs/>
          <w:sz w:val="24"/>
          <w:szCs w:val="24"/>
        </w:rPr>
        <w:t>Kryterium</w:t>
      </w:r>
      <w:r>
        <w:rPr>
          <w:rFonts w:cstheme="minorHAnsi"/>
          <w:b/>
          <w:bCs/>
          <w:sz w:val="24"/>
          <w:szCs w:val="24"/>
        </w:rPr>
        <w:t xml:space="preserve"> wyboru oferty: </w:t>
      </w:r>
      <w:r w:rsidRPr="00D52189">
        <w:rPr>
          <w:rFonts w:cstheme="minorHAnsi"/>
          <w:b/>
          <w:bCs/>
          <w:sz w:val="24"/>
          <w:szCs w:val="24"/>
          <w:u w:val="single"/>
        </w:rPr>
        <w:t>najniższa cena</w:t>
      </w:r>
      <w:r w:rsidR="00D52189">
        <w:rPr>
          <w:rFonts w:cstheme="minorHAnsi"/>
          <w:b/>
          <w:bCs/>
          <w:sz w:val="24"/>
          <w:szCs w:val="24"/>
          <w:u w:val="single"/>
        </w:rPr>
        <w:t>.</w:t>
      </w:r>
    </w:p>
    <w:p w:rsidR="003239DC" w:rsidRPr="003239DC" w:rsidRDefault="00955F20" w:rsidP="0047501F">
      <w:pPr>
        <w:pStyle w:val="Akapitzlist"/>
        <w:numPr>
          <w:ilvl w:val="1"/>
          <w:numId w:val="1"/>
        </w:numPr>
        <w:ind w:left="567" w:hanging="567"/>
        <w:jc w:val="both"/>
        <w:rPr>
          <w:rFonts w:cstheme="minorHAnsi"/>
          <w:bCs/>
          <w:sz w:val="24"/>
          <w:szCs w:val="24"/>
        </w:rPr>
      </w:pPr>
      <w:r w:rsidRPr="003239DC">
        <w:rPr>
          <w:rFonts w:cstheme="minorHAnsi"/>
          <w:bCs/>
          <w:sz w:val="24"/>
          <w:szCs w:val="24"/>
        </w:rPr>
        <w:t xml:space="preserve">Zamawiający będzie oceniać oferty porównując ceny zaoferowane przez Wykonawców w złożonych ofertach cenowych. Porównanie dotyczyć będzie tylko ważnych ofert, tj. takich które zostały złożone Zamawiającemu do upływu terminu wyznaczonego do składania ofert </w:t>
      </w:r>
      <w:r w:rsidR="00A813DE">
        <w:rPr>
          <w:rFonts w:cstheme="minorHAnsi"/>
          <w:bCs/>
          <w:sz w:val="24"/>
          <w:szCs w:val="24"/>
        </w:rPr>
        <w:br/>
      </w:r>
      <w:r w:rsidRPr="003239DC">
        <w:rPr>
          <w:rFonts w:cstheme="minorHAnsi"/>
          <w:bCs/>
          <w:sz w:val="24"/>
          <w:szCs w:val="24"/>
        </w:rPr>
        <w:t xml:space="preserve">i oferują przedmiot zamówienia opisany w Zaproszeniu. O wyborze najkorzystniejszej oferty spośród ważnych (spełniających wymagania Zamawiającego opisanych w Zaproszeniu) ofert decydować kryterium </w:t>
      </w:r>
      <w:r w:rsidR="003239DC" w:rsidRPr="002816F6">
        <w:rPr>
          <w:rFonts w:cstheme="minorHAnsi"/>
          <w:b/>
          <w:bCs/>
          <w:sz w:val="24"/>
          <w:szCs w:val="24"/>
          <w:u w:val="single"/>
        </w:rPr>
        <w:t>najniższej ceny</w:t>
      </w:r>
      <w:r w:rsidR="003239DC">
        <w:rPr>
          <w:rFonts w:cstheme="minorHAnsi"/>
          <w:bCs/>
          <w:sz w:val="24"/>
          <w:szCs w:val="24"/>
        </w:rPr>
        <w:t>.</w:t>
      </w:r>
    </w:p>
    <w:p w:rsidR="00955F20" w:rsidRDefault="00955F20" w:rsidP="0047501F">
      <w:pPr>
        <w:pStyle w:val="Akapitzlist"/>
        <w:numPr>
          <w:ilvl w:val="1"/>
          <w:numId w:val="1"/>
        </w:numPr>
        <w:ind w:left="567" w:hanging="567"/>
        <w:jc w:val="both"/>
        <w:rPr>
          <w:rFonts w:cstheme="minorHAnsi"/>
          <w:bCs/>
          <w:sz w:val="24"/>
          <w:szCs w:val="24"/>
        </w:rPr>
      </w:pPr>
      <w:r w:rsidRPr="003239DC">
        <w:rPr>
          <w:rFonts w:cstheme="minorHAnsi"/>
          <w:bCs/>
          <w:sz w:val="24"/>
          <w:szCs w:val="24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 składając oferty dodatkowe nie mogą zaoferować cen wyższych niż zaoferowane w złożonych ofertach.</w:t>
      </w:r>
      <w:r w:rsidRPr="003239DC">
        <w:rPr>
          <w:rFonts w:cstheme="minorHAnsi"/>
          <w:bCs/>
          <w:sz w:val="24"/>
          <w:szCs w:val="24"/>
        </w:rPr>
        <w:cr/>
        <w:t>Niezwłocznie po wyborze oferty najkorzystniejszej Zamawiający zawiadomi wszystkich Wykonawców, którzy złożyli oferty o wyborze najkorzystniejszej oferty, podając nazwę (firmę) i adres Wykonawcy, którego ofertę wybrano oraz uzasadnienie jej wyboru, a także nazwy (firmy), siedziby i adresy Wykonawców, którzy złożyli oferty Wraz ze streszczeniem oceny</w:t>
      </w:r>
      <w:r w:rsidR="00B230A7">
        <w:rPr>
          <w:rFonts w:cstheme="minorHAnsi"/>
          <w:bCs/>
          <w:sz w:val="24"/>
          <w:szCs w:val="24"/>
        </w:rPr>
        <w:t xml:space="preserve"> i porównania złożonych ofert.</w:t>
      </w:r>
    </w:p>
    <w:p w:rsidR="00B230A7" w:rsidRPr="00B230A7" w:rsidRDefault="00955F20" w:rsidP="0047501F">
      <w:pPr>
        <w:pStyle w:val="Akapitzlist"/>
        <w:numPr>
          <w:ilvl w:val="0"/>
          <w:numId w:val="1"/>
        </w:numPr>
        <w:spacing w:before="480" w:after="240"/>
        <w:ind w:left="357" w:hanging="357"/>
        <w:contextualSpacing w:val="0"/>
        <w:jc w:val="both"/>
      </w:pPr>
      <w:r w:rsidRPr="00B230A7">
        <w:rPr>
          <w:rFonts w:cstheme="minorHAnsi"/>
          <w:b/>
          <w:bCs/>
          <w:sz w:val="24"/>
          <w:szCs w:val="24"/>
        </w:rPr>
        <w:t>Opis sposobu obliczenia ceny:</w:t>
      </w:r>
    </w:p>
    <w:p w:rsidR="00E30B85" w:rsidRPr="00E30B85" w:rsidRDefault="00955F20" w:rsidP="0047501F">
      <w:pPr>
        <w:pStyle w:val="Akapitzlist"/>
        <w:numPr>
          <w:ilvl w:val="1"/>
          <w:numId w:val="1"/>
        </w:numPr>
        <w:spacing w:before="480" w:after="240"/>
        <w:ind w:left="567" w:hanging="567"/>
        <w:jc w:val="both"/>
      </w:pPr>
      <w:r w:rsidRPr="00B230A7">
        <w:rPr>
          <w:rFonts w:cstheme="minorHAnsi"/>
          <w:bCs/>
          <w:sz w:val="24"/>
          <w:szCs w:val="24"/>
        </w:rPr>
        <w:t xml:space="preserve">Cenę oferty należy podać </w:t>
      </w:r>
      <w:r w:rsidR="00B230A7" w:rsidRPr="00B230A7">
        <w:rPr>
          <w:rFonts w:cstheme="minorHAnsi"/>
          <w:bCs/>
          <w:sz w:val="24"/>
          <w:szCs w:val="24"/>
        </w:rPr>
        <w:t>w</w:t>
      </w:r>
      <w:r w:rsidRPr="00B230A7">
        <w:rPr>
          <w:rFonts w:cstheme="minorHAnsi"/>
          <w:bCs/>
          <w:sz w:val="24"/>
          <w:szCs w:val="24"/>
        </w:rPr>
        <w:t xml:space="preserve"> PLN z zaokrągleniem do dwóch miejsc po przecinku.</w:t>
      </w:r>
      <w:r w:rsidRPr="00B230A7">
        <w:rPr>
          <w:rFonts w:cstheme="minorHAnsi"/>
          <w:bCs/>
          <w:sz w:val="24"/>
          <w:szCs w:val="24"/>
        </w:rPr>
        <w:cr/>
        <w:t xml:space="preserve">Zaokrąglenia cen </w:t>
      </w:r>
      <w:r w:rsidR="00B230A7">
        <w:rPr>
          <w:rFonts w:cstheme="minorHAnsi"/>
          <w:bCs/>
          <w:sz w:val="24"/>
          <w:szCs w:val="24"/>
        </w:rPr>
        <w:t>w</w:t>
      </w:r>
      <w:r w:rsidRPr="00B230A7">
        <w:rPr>
          <w:rFonts w:cstheme="minorHAnsi"/>
          <w:bCs/>
          <w:sz w:val="24"/>
          <w:szCs w:val="24"/>
        </w:rPr>
        <w:t xml:space="preserve"> złotych należy dokonać do dwóch miejsc po przecinku Według zasady, końcówki poniżej 0,5 grosza pomniejsza się, końcówki równe i powyżej 0,5 gr</w:t>
      </w:r>
      <w:r w:rsidR="00E30B85">
        <w:rPr>
          <w:rFonts w:cstheme="minorHAnsi"/>
          <w:bCs/>
          <w:sz w:val="24"/>
          <w:szCs w:val="24"/>
        </w:rPr>
        <w:t>osza zaokrągla się do 1 grosza.</w:t>
      </w:r>
    </w:p>
    <w:p w:rsidR="00A6102C" w:rsidRPr="00A6102C" w:rsidRDefault="00955F20" w:rsidP="0047501F">
      <w:pPr>
        <w:pStyle w:val="Akapitzlist"/>
        <w:numPr>
          <w:ilvl w:val="1"/>
          <w:numId w:val="1"/>
        </w:numPr>
        <w:spacing w:before="480" w:after="240"/>
        <w:ind w:left="567" w:hanging="567"/>
        <w:jc w:val="both"/>
      </w:pPr>
      <w:r w:rsidRPr="00B230A7">
        <w:rPr>
          <w:rFonts w:cstheme="minorHAnsi"/>
          <w:bCs/>
          <w:sz w:val="24"/>
          <w:szCs w:val="24"/>
        </w:rPr>
        <w:t>Sposób zapłaty i rozliczenia za re</w:t>
      </w:r>
      <w:r w:rsidR="00A6102C">
        <w:rPr>
          <w:rFonts w:cstheme="minorHAnsi"/>
          <w:bCs/>
          <w:sz w:val="24"/>
          <w:szCs w:val="24"/>
        </w:rPr>
        <w:t>alizację niniejszego zamówienia</w:t>
      </w:r>
      <w:r w:rsidRPr="00B230A7">
        <w:rPr>
          <w:rFonts w:cstheme="minorHAnsi"/>
          <w:bCs/>
          <w:sz w:val="24"/>
          <w:szCs w:val="24"/>
        </w:rPr>
        <w:t xml:space="preserve"> określone zostały </w:t>
      </w:r>
      <w:r w:rsidR="00A6102C">
        <w:rPr>
          <w:rFonts w:cstheme="minorHAnsi"/>
          <w:bCs/>
          <w:sz w:val="24"/>
          <w:szCs w:val="24"/>
        </w:rPr>
        <w:br/>
        <w:t>w</w:t>
      </w:r>
      <w:r w:rsidRPr="00B230A7">
        <w:rPr>
          <w:rFonts w:cstheme="minorHAnsi"/>
          <w:bCs/>
          <w:sz w:val="24"/>
          <w:szCs w:val="24"/>
        </w:rPr>
        <w:t xml:space="preserve"> </w:t>
      </w:r>
      <w:r w:rsidR="00B230A7">
        <w:rPr>
          <w:rFonts w:cstheme="minorHAnsi"/>
          <w:bCs/>
          <w:sz w:val="24"/>
          <w:szCs w:val="24"/>
        </w:rPr>
        <w:t xml:space="preserve">istotnych </w:t>
      </w:r>
      <w:r w:rsidRPr="00B230A7">
        <w:rPr>
          <w:rFonts w:cstheme="minorHAnsi"/>
          <w:bCs/>
          <w:sz w:val="24"/>
          <w:szCs w:val="24"/>
        </w:rPr>
        <w:t xml:space="preserve">postanowieniach umowy </w:t>
      </w:r>
      <w:r w:rsidRPr="0057594C">
        <w:rPr>
          <w:rFonts w:cstheme="minorHAnsi"/>
          <w:bCs/>
          <w:sz w:val="24"/>
          <w:szCs w:val="24"/>
        </w:rPr>
        <w:t xml:space="preserve">stanowiących </w:t>
      </w:r>
      <w:r w:rsidR="00A6102C" w:rsidRPr="0057594C">
        <w:rPr>
          <w:rFonts w:cstheme="minorHAnsi"/>
          <w:bCs/>
          <w:sz w:val="24"/>
          <w:szCs w:val="24"/>
        </w:rPr>
        <w:t>Z</w:t>
      </w:r>
      <w:r w:rsidR="00DE68B6" w:rsidRPr="0057594C">
        <w:rPr>
          <w:rFonts w:cstheme="minorHAnsi"/>
          <w:bCs/>
          <w:sz w:val="24"/>
          <w:szCs w:val="24"/>
        </w:rPr>
        <w:t xml:space="preserve">ałącznik </w:t>
      </w:r>
      <w:r w:rsidR="00361AB5" w:rsidRPr="0057594C">
        <w:rPr>
          <w:rFonts w:cstheme="minorHAnsi"/>
          <w:bCs/>
          <w:sz w:val="24"/>
          <w:szCs w:val="24"/>
        </w:rPr>
        <w:t>4</w:t>
      </w:r>
      <w:r w:rsidRPr="0057594C">
        <w:rPr>
          <w:rFonts w:cstheme="minorHAnsi"/>
          <w:bCs/>
          <w:sz w:val="24"/>
          <w:szCs w:val="24"/>
        </w:rPr>
        <w:t xml:space="preserve"> do</w:t>
      </w:r>
      <w:r w:rsidR="00A6102C" w:rsidRPr="0057594C">
        <w:rPr>
          <w:rFonts w:cstheme="minorHAnsi"/>
          <w:bCs/>
          <w:sz w:val="24"/>
          <w:szCs w:val="24"/>
        </w:rPr>
        <w:t xml:space="preserve"> niniejszego</w:t>
      </w:r>
      <w:r w:rsidR="00A6102C">
        <w:rPr>
          <w:rFonts w:cstheme="minorHAnsi"/>
          <w:bCs/>
          <w:sz w:val="24"/>
          <w:szCs w:val="24"/>
        </w:rPr>
        <w:t xml:space="preserve"> Zaproszenia.</w:t>
      </w:r>
    </w:p>
    <w:p w:rsidR="00A6102C" w:rsidRPr="00A6102C" w:rsidRDefault="00A6102C" w:rsidP="0047501F">
      <w:pPr>
        <w:pStyle w:val="Akapitzlist"/>
        <w:numPr>
          <w:ilvl w:val="0"/>
          <w:numId w:val="1"/>
        </w:numPr>
        <w:spacing w:before="480" w:after="240"/>
        <w:ind w:left="357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6102C">
        <w:rPr>
          <w:rFonts w:cstheme="minorHAnsi"/>
          <w:b/>
          <w:bCs/>
          <w:sz w:val="24"/>
          <w:szCs w:val="24"/>
        </w:rPr>
        <w:t xml:space="preserve"> Wymagania, jakie powinni spełniać wykonawcy zamówienia, w zakresie wyma</w:t>
      </w:r>
      <w:r>
        <w:rPr>
          <w:rFonts w:cstheme="minorHAnsi"/>
          <w:b/>
          <w:bCs/>
          <w:sz w:val="24"/>
          <w:szCs w:val="24"/>
        </w:rPr>
        <w:t>ganych dokumentów i oświadczeń:</w:t>
      </w:r>
    </w:p>
    <w:p w:rsidR="00C66841" w:rsidRDefault="00A6102C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 w:rsidRPr="00A6102C">
        <w:rPr>
          <w:rFonts w:cstheme="minorHAnsi"/>
          <w:bCs/>
          <w:sz w:val="24"/>
          <w:szCs w:val="24"/>
        </w:rPr>
        <w:t>Do oferty należ</w:t>
      </w:r>
      <w:r w:rsidR="00D76EDE">
        <w:rPr>
          <w:rFonts w:cstheme="minorHAnsi"/>
          <w:bCs/>
          <w:sz w:val="24"/>
          <w:szCs w:val="24"/>
        </w:rPr>
        <w:t xml:space="preserve">y załączyć </w:t>
      </w:r>
      <w:r w:rsidR="00D76EDE" w:rsidRPr="0057594C">
        <w:rPr>
          <w:rFonts w:cstheme="minorHAnsi"/>
          <w:bCs/>
          <w:sz w:val="24"/>
          <w:szCs w:val="24"/>
        </w:rPr>
        <w:t xml:space="preserve">formularz </w:t>
      </w:r>
      <w:r w:rsidR="00460E8C" w:rsidRPr="0057594C">
        <w:rPr>
          <w:rFonts w:cstheme="minorHAnsi"/>
          <w:bCs/>
          <w:sz w:val="24"/>
          <w:szCs w:val="24"/>
        </w:rPr>
        <w:t>ofertowy -</w:t>
      </w:r>
      <w:r w:rsidR="00D76EDE" w:rsidRPr="0057594C">
        <w:rPr>
          <w:rFonts w:cstheme="minorHAnsi"/>
          <w:bCs/>
          <w:sz w:val="24"/>
          <w:szCs w:val="24"/>
        </w:rPr>
        <w:t xml:space="preserve"> Z</w:t>
      </w:r>
      <w:r w:rsidRPr="0057594C">
        <w:rPr>
          <w:rFonts w:cstheme="minorHAnsi"/>
          <w:bCs/>
          <w:sz w:val="24"/>
          <w:szCs w:val="24"/>
        </w:rPr>
        <w:t xml:space="preserve">ałącznik </w:t>
      </w:r>
      <w:r w:rsidR="00361AB5" w:rsidRPr="0057594C">
        <w:rPr>
          <w:rFonts w:cstheme="minorHAnsi"/>
          <w:bCs/>
          <w:sz w:val="24"/>
          <w:szCs w:val="24"/>
        </w:rPr>
        <w:t>2</w:t>
      </w:r>
      <w:r w:rsidRPr="0057594C">
        <w:rPr>
          <w:rFonts w:cstheme="minorHAnsi"/>
          <w:bCs/>
          <w:sz w:val="24"/>
          <w:szCs w:val="24"/>
        </w:rPr>
        <w:t xml:space="preserve"> stanowiący</w:t>
      </w:r>
      <w:r w:rsidRPr="00A6102C">
        <w:rPr>
          <w:rFonts w:cstheme="minorHAnsi"/>
          <w:bCs/>
          <w:sz w:val="24"/>
          <w:szCs w:val="24"/>
        </w:rPr>
        <w:t xml:space="preserve"> załącznik do </w:t>
      </w:r>
      <w:r w:rsidR="00D76EDE">
        <w:rPr>
          <w:rFonts w:cstheme="minorHAnsi"/>
          <w:bCs/>
          <w:sz w:val="24"/>
          <w:szCs w:val="24"/>
        </w:rPr>
        <w:t>niniejszego Z</w:t>
      </w:r>
      <w:r w:rsidRPr="00A6102C">
        <w:rPr>
          <w:rFonts w:cstheme="minorHAnsi"/>
          <w:bCs/>
          <w:sz w:val="24"/>
          <w:szCs w:val="24"/>
        </w:rPr>
        <w:t>aproszenia</w:t>
      </w:r>
      <w:r w:rsidR="00D76EDE">
        <w:rPr>
          <w:rFonts w:cstheme="minorHAnsi"/>
          <w:bCs/>
          <w:sz w:val="24"/>
          <w:szCs w:val="24"/>
        </w:rPr>
        <w:t>.</w:t>
      </w:r>
    </w:p>
    <w:p w:rsidR="00C66841" w:rsidRDefault="00C6684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0E6701" w:rsidRPr="00756DB3" w:rsidRDefault="000E6701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Projekt umowy:</w:t>
      </w:r>
    </w:p>
    <w:p w:rsidR="000E6701" w:rsidRPr="00BD7CA4" w:rsidRDefault="000E6701" w:rsidP="0047501F">
      <w:pPr>
        <w:pStyle w:val="Akapitzlist"/>
        <w:numPr>
          <w:ilvl w:val="1"/>
          <w:numId w:val="1"/>
        </w:numPr>
        <w:ind w:left="567" w:hanging="567"/>
        <w:rPr>
          <w:rFonts w:cstheme="minorHAnsi"/>
          <w:bCs/>
          <w:sz w:val="24"/>
          <w:szCs w:val="24"/>
        </w:rPr>
      </w:pPr>
      <w:r w:rsidRPr="000E6701">
        <w:rPr>
          <w:rFonts w:cstheme="minorHAnsi"/>
          <w:bCs/>
          <w:sz w:val="24"/>
          <w:szCs w:val="24"/>
        </w:rPr>
        <w:t xml:space="preserve">Istotne postanowienia umowy, zawierające warunki realizacji zamówienia w zakresie przedmiotu zamówienia, terminów i warunków realizacji, warunków gwarancji, terminów płatności i kar umownych, które zostaną wprowadzone do treści zawieranej umowy </w:t>
      </w:r>
      <w:r w:rsidRPr="0057594C">
        <w:rPr>
          <w:rFonts w:cstheme="minorHAnsi"/>
          <w:bCs/>
          <w:sz w:val="24"/>
          <w:szCs w:val="24"/>
        </w:rPr>
        <w:t xml:space="preserve">stanowią </w:t>
      </w:r>
      <w:r w:rsidR="00DD7193" w:rsidRPr="0057594C">
        <w:rPr>
          <w:rFonts w:cstheme="minorHAnsi"/>
          <w:bCs/>
          <w:sz w:val="24"/>
          <w:szCs w:val="24"/>
        </w:rPr>
        <w:t>Załącznik 4</w:t>
      </w:r>
      <w:r w:rsidRPr="0057594C">
        <w:rPr>
          <w:rFonts w:cstheme="minorHAnsi"/>
          <w:bCs/>
          <w:sz w:val="24"/>
          <w:szCs w:val="24"/>
        </w:rPr>
        <w:t xml:space="preserve"> do</w:t>
      </w:r>
      <w:r w:rsidRPr="000E6701">
        <w:rPr>
          <w:rFonts w:cstheme="minorHAnsi"/>
          <w:bCs/>
          <w:sz w:val="24"/>
          <w:szCs w:val="24"/>
        </w:rPr>
        <w:t xml:space="preserve"> niniejszego </w:t>
      </w:r>
      <w:r>
        <w:rPr>
          <w:rFonts w:cstheme="minorHAnsi"/>
          <w:bCs/>
          <w:sz w:val="24"/>
          <w:szCs w:val="24"/>
        </w:rPr>
        <w:t>Z</w:t>
      </w:r>
      <w:r w:rsidRPr="000E6701">
        <w:rPr>
          <w:rFonts w:cstheme="minorHAnsi"/>
          <w:bCs/>
          <w:sz w:val="24"/>
          <w:szCs w:val="24"/>
        </w:rPr>
        <w:t>aproszenia.</w:t>
      </w:r>
    </w:p>
    <w:p w:rsidR="009F45CD" w:rsidRDefault="009F45CD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Sposób przygotowania oferty</w:t>
      </w:r>
      <w:r w:rsidRPr="006E71DA">
        <w:rPr>
          <w:rFonts w:cstheme="minorHAnsi"/>
          <w:b/>
          <w:bCs/>
          <w:sz w:val="24"/>
          <w:szCs w:val="24"/>
        </w:rPr>
        <w:t>:</w:t>
      </w:r>
    </w:p>
    <w:p w:rsidR="009F45CD" w:rsidRPr="00FA3D52" w:rsidRDefault="00EA0D93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F45CD" w:rsidRPr="00FA3D52">
        <w:rPr>
          <w:sz w:val="24"/>
          <w:szCs w:val="24"/>
        </w:rPr>
        <w:t xml:space="preserve">rosimy o wysłanie oryginału </w:t>
      </w:r>
      <w:r w:rsidR="00FD64BA">
        <w:rPr>
          <w:sz w:val="24"/>
          <w:szCs w:val="24"/>
        </w:rPr>
        <w:t>oferty</w:t>
      </w:r>
      <w:r w:rsidR="009F45CD" w:rsidRPr="00FA3D52">
        <w:rPr>
          <w:sz w:val="24"/>
          <w:szCs w:val="24"/>
        </w:rPr>
        <w:t xml:space="preserve"> cenowej pocztą.</w:t>
      </w:r>
    </w:p>
    <w:p w:rsidR="00810CCE" w:rsidRPr="00FA3D52" w:rsidRDefault="00FA3D52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10CCE" w:rsidRPr="00FA3D52">
        <w:rPr>
          <w:sz w:val="24"/>
          <w:szCs w:val="24"/>
        </w:rPr>
        <w:t>fertę należ</w:t>
      </w:r>
      <w:r>
        <w:rPr>
          <w:sz w:val="24"/>
          <w:szCs w:val="24"/>
        </w:rPr>
        <w:t xml:space="preserve">y przygotować w formie pisemnej </w:t>
      </w:r>
    </w:p>
    <w:p w:rsidR="00810CCE" w:rsidRPr="00FA3D52" w:rsidRDefault="00BD0D18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10CCE" w:rsidRPr="00FA3D52">
        <w:rPr>
          <w:sz w:val="24"/>
          <w:szCs w:val="24"/>
        </w:rPr>
        <w:t xml:space="preserve">ferta winna zawierać dokumenty zgodnie z opisem w pkt </w:t>
      </w:r>
      <w:r w:rsidR="00FD64BA">
        <w:rPr>
          <w:sz w:val="24"/>
          <w:szCs w:val="24"/>
        </w:rPr>
        <w:t>7</w:t>
      </w:r>
      <w:r w:rsidR="00810CCE" w:rsidRPr="00FA3D52">
        <w:rPr>
          <w:sz w:val="24"/>
          <w:szCs w:val="24"/>
        </w:rPr>
        <w:t xml:space="preserve"> zaproszenia </w:t>
      </w:r>
    </w:p>
    <w:p w:rsidR="00FA3D52" w:rsidRPr="00BD0D18" w:rsidRDefault="00BD0D18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10CCE" w:rsidRPr="00FA3D52">
        <w:rPr>
          <w:sz w:val="24"/>
          <w:szCs w:val="24"/>
        </w:rPr>
        <w:t>fertę należy złożyć przed terminem składania ofert w jednym egzemplarzu i zapakować w sposób uniemożliwiający jej otwarcie przez osoby nieuprawnione. O</w:t>
      </w:r>
      <w:r w:rsidR="00FA3D52" w:rsidRPr="00FA3D52">
        <w:rPr>
          <w:sz w:val="24"/>
          <w:szCs w:val="24"/>
        </w:rPr>
        <w:t xml:space="preserve">fertę należy złożyć w siedzibie </w:t>
      </w:r>
      <w:r w:rsidR="00810CCE" w:rsidRPr="00FA3D52">
        <w:rPr>
          <w:sz w:val="24"/>
          <w:szCs w:val="24"/>
        </w:rPr>
        <w:t>Zamawiającego</w:t>
      </w:r>
      <w:r w:rsidR="00FA3D52" w:rsidRPr="00FA3D52">
        <w:rPr>
          <w:sz w:val="24"/>
          <w:szCs w:val="24"/>
        </w:rPr>
        <w:t xml:space="preserve"> </w:t>
      </w:r>
      <w:r w:rsidR="00810CCE" w:rsidRPr="00FA3D52">
        <w:rPr>
          <w:sz w:val="24"/>
          <w:szCs w:val="24"/>
        </w:rPr>
        <w:t xml:space="preserve">lub wysyłając pocztą/ kurierem na adres Zamawiającego </w:t>
      </w:r>
      <w:r w:rsidR="00FA3D52" w:rsidRPr="00FA3D52">
        <w:rPr>
          <w:sz w:val="24"/>
          <w:szCs w:val="24"/>
          <w:u w:val="single"/>
        </w:rPr>
        <w:t xml:space="preserve">z wyraźnym oznaczeniem </w:t>
      </w:r>
      <w:r w:rsidR="00810CCE" w:rsidRPr="00FA3D52">
        <w:rPr>
          <w:sz w:val="24"/>
          <w:szCs w:val="24"/>
          <w:u w:val="single"/>
        </w:rPr>
        <w:t xml:space="preserve">koperty </w:t>
      </w:r>
      <w:r w:rsidR="00FA3D52">
        <w:rPr>
          <w:sz w:val="24"/>
          <w:szCs w:val="24"/>
          <w:u w:val="single"/>
        </w:rPr>
        <w:t>zewnętrznej.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D0D18" w:rsidRPr="00BD0D18" w:rsidTr="00BD0D18">
        <w:tc>
          <w:tcPr>
            <w:tcW w:w="9778" w:type="dxa"/>
          </w:tcPr>
          <w:p w:rsidR="00BD0D18" w:rsidRDefault="00BD0D18" w:rsidP="00EA106B">
            <w:pPr>
              <w:jc w:val="both"/>
              <w:rPr>
                <w:sz w:val="24"/>
                <w:szCs w:val="24"/>
              </w:rPr>
            </w:pPr>
            <w:r w:rsidRPr="00BD0D18">
              <w:rPr>
                <w:sz w:val="24"/>
                <w:szCs w:val="24"/>
              </w:rPr>
              <w:t xml:space="preserve">Nazwa i </w:t>
            </w:r>
            <w:r>
              <w:rPr>
                <w:sz w:val="24"/>
                <w:szCs w:val="24"/>
              </w:rPr>
              <w:t>adres Wykonawcy</w:t>
            </w:r>
          </w:p>
          <w:p w:rsidR="00BD0D18" w:rsidRDefault="00BD0D18" w:rsidP="00EA106B">
            <w:pPr>
              <w:jc w:val="both"/>
              <w:rPr>
                <w:sz w:val="24"/>
                <w:szCs w:val="24"/>
              </w:rPr>
            </w:pPr>
          </w:p>
          <w:p w:rsidR="00BD0D18" w:rsidRPr="00BD0D18" w:rsidRDefault="00BD0D18" w:rsidP="00BD0D18">
            <w:pPr>
              <w:jc w:val="center"/>
              <w:rPr>
                <w:b/>
                <w:sz w:val="24"/>
                <w:szCs w:val="24"/>
              </w:rPr>
            </w:pPr>
            <w:r w:rsidRPr="00BD0D18">
              <w:rPr>
                <w:b/>
                <w:sz w:val="24"/>
                <w:szCs w:val="24"/>
              </w:rPr>
              <w:t>OFERTA CENOWA</w:t>
            </w:r>
          </w:p>
          <w:p w:rsidR="00BD0D18" w:rsidRDefault="00BD0D18" w:rsidP="00BD0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B8133B" w:rsidRPr="001872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8133B">
              <w:rPr>
                <w:rFonts w:ascii="Calibri" w:hAnsi="Calibri" w:cs="Calibri"/>
                <w:sz w:val="24"/>
                <w:szCs w:val="24"/>
              </w:rPr>
              <w:t>B</w:t>
            </w:r>
            <w:r w:rsidR="00B8133B" w:rsidRPr="0018720F">
              <w:rPr>
                <w:rFonts w:ascii="Calibri" w:hAnsi="Calibri" w:cs="Calibri"/>
                <w:sz w:val="24"/>
                <w:szCs w:val="24"/>
              </w:rPr>
              <w:t xml:space="preserve">adanie sprawozdania finansowego za </w:t>
            </w:r>
            <w:r w:rsidR="00B8133B">
              <w:rPr>
                <w:rFonts w:ascii="Calibri" w:hAnsi="Calibri" w:cs="Calibri"/>
                <w:sz w:val="24"/>
                <w:szCs w:val="24"/>
              </w:rPr>
              <w:t xml:space="preserve">rok </w:t>
            </w:r>
            <w:r w:rsidR="00B8133B" w:rsidRPr="0018720F">
              <w:rPr>
                <w:rFonts w:ascii="Calibri" w:hAnsi="Calibri" w:cs="Calibri"/>
                <w:sz w:val="24"/>
                <w:szCs w:val="24"/>
              </w:rPr>
              <w:t>201</w:t>
            </w:r>
            <w:r w:rsidR="00B8133B">
              <w:rPr>
                <w:rFonts w:ascii="Calibri" w:hAnsi="Calibri" w:cs="Calibri"/>
                <w:sz w:val="24"/>
                <w:szCs w:val="24"/>
              </w:rPr>
              <w:t>6</w:t>
            </w:r>
            <w:r w:rsidR="00B8133B" w:rsidRPr="0018720F">
              <w:rPr>
                <w:rFonts w:ascii="Calibri" w:hAnsi="Calibri" w:cs="Calibri"/>
                <w:sz w:val="24"/>
                <w:szCs w:val="24"/>
              </w:rPr>
              <w:t xml:space="preserve"> oraz sporządzenie pisemnej opinii </w:t>
            </w:r>
            <w:r w:rsidR="00B8133B">
              <w:rPr>
                <w:rFonts w:ascii="Calibri" w:hAnsi="Calibri" w:cs="Calibri"/>
                <w:sz w:val="24"/>
                <w:szCs w:val="24"/>
              </w:rPr>
              <w:br/>
            </w:r>
            <w:r w:rsidR="00B8133B" w:rsidRPr="0018720F">
              <w:rPr>
                <w:rFonts w:ascii="Calibri" w:hAnsi="Calibri" w:cs="Calibri"/>
                <w:sz w:val="24"/>
                <w:szCs w:val="24"/>
              </w:rPr>
              <w:t xml:space="preserve">o prawidłowości i rzetelności sprawozdania finansowego wraz z raportem </w:t>
            </w:r>
            <w:r w:rsidR="00EC6857">
              <w:rPr>
                <w:rFonts w:ascii="Calibri" w:hAnsi="Calibri" w:cs="Calibri"/>
                <w:sz w:val="24"/>
                <w:szCs w:val="24"/>
              </w:rPr>
              <w:br/>
            </w:r>
            <w:r w:rsidR="00B8133B" w:rsidRPr="0018720F">
              <w:rPr>
                <w:rFonts w:ascii="Calibri" w:hAnsi="Calibri" w:cs="Calibri"/>
                <w:sz w:val="24"/>
                <w:szCs w:val="24"/>
              </w:rPr>
              <w:t>z badania sprawozdania finansowego.</w:t>
            </w:r>
            <w:r>
              <w:rPr>
                <w:sz w:val="24"/>
                <w:szCs w:val="24"/>
              </w:rPr>
              <w:t>"</w:t>
            </w:r>
          </w:p>
          <w:p w:rsidR="00BD0D18" w:rsidRDefault="00BD0D18" w:rsidP="00BD0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Sprawa </w:t>
            </w:r>
            <w:r w:rsidRPr="0047202F">
              <w:rPr>
                <w:sz w:val="24"/>
                <w:szCs w:val="24"/>
              </w:rPr>
              <w:t xml:space="preserve">numer </w:t>
            </w:r>
            <w:r w:rsidR="0047202F" w:rsidRPr="00262EFE">
              <w:rPr>
                <w:b/>
                <w:sz w:val="24"/>
                <w:szCs w:val="24"/>
              </w:rPr>
              <w:t xml:space="preserve">ZO </w:t>
            </w:r>
            <w:r w:rsidR="003F5DA9">
              <w:rPr>
                <w:b/>
                <w:sz w:val="24"/>
                <w:szCs w:val="24"/>
              </w:rPr>
              <w:t>3</w:t>
            </w:r>
            <w:r w:rsidR="0047202F" w:rsidRPr="00262EFE">
              <w:rPr>
                <w:b/>
                <w:sz w:val="24"/>
                <w:szCs w:val="24"/>
              </w:rPr>
              <w:t>/2016</w:t>
            </w:r>
          </w:p>
          <w:p w:rsidR="00BD0D18" w:rsidRDefault="00BD0D18" w:rsidP="00BD0D18">
            <w:pPr>
              <w:jc w:val="center"/>
              <w:rPr>
                <w:sz w:val="24"/>
                <w:szCs w:val="24"/>
              </w:rPr>
            </w:pPr>
          </w:p>
          <w:p w:rsidR="00BD0D18" w:rsidRPr="00BD0D18" w:rsidRDefault="00BD0D18" w:rsidP="00EA106B">
            <w:pPr>
              <w:jc w:val="both"/>
              <w:rPr>
                <w:sz w:val="24"/>
                <w:szCs w:val="24"/>
              </w:rPr>
            </w:pPr>
          </w:p>
        </w:tc>
      </w:tr>
    </w:tbl>
    <w:p w:rsidR="00BD0D18" w:rsidRPr="00BD0D18" w:rsidRDefault="00BD0D18" w:rsidP="00BD0D18">
      <w:pPr>
        <w:jc w:val="both"/>
        <w:rPr>
          <w:sz w:val="24"/>
          <w:szCs w:val="24"/>
        </w:rPr>
      </w:pPr>
    </w:p>
    <w:p w:rsidR="00810CCE" w:rsidRPr="00FA3D52" w:rsidRDefault="00810CCE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 w:rsidRPr="00FA3D52">
        <w:rPr>
          <w:sz w:val="24"/>
          <w:szCs w:val="24"/>
        </w:rPr>
        <w:t xml:space="preserve">Wymaga się, by oferta była podpisana przez osobę lub osoby uprawnione do </w:t>
      </w:r>
      <w:r w:rsidR="00A3167F">
        <w:rPr>
          <w:sz w:val="24"/>
          <w:szCs w:val="24"/>
        </w:rPr>
        <w:t>reprezentowania Wykonawcy.</w:t>
      </w:r>
    </w:p>
    <w:p w:rsidR="00810CCE" w:rsidRPr="00FA3D52" w:rsidRDefault="00810CCE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 w:rsidRPr="00FA3D52">
        <w:rPr>
          <w:sz w:val="24"/>
          <w:szCs w:val="24"/>
        </w:rPr>
        <w:t xml:space="preserve">Wszelkie koszty związane z przygotowaniem oraz dostarczeniem oferty ponosi </w:t>
      </w:r>
      <w:r w:rsidR="00A3167F">
        <w:rPr>
          <w:sz w:val="24"/>
          <w:szCs w:val="24"/>
        </w:rPr>
        <w:t>W</w:t>
      </w:r>
      <w:r w:rsidRPr="00FA3D52">
        <w:rPr>
          <w:sz w:val="24"/>
          <w:szCs w:val="24"/>
        </w:rPr>
        <w:t>ykonawca.</w:t>
      </w:r>
    </w:p>
    <w:p w:rsidR="00A3167F" w:rsidRDefault="00810CCE" w:rsidP="0047501F">
      <w:pPr>
        <w:pStyle w:val="Akapitzlist"/>
        <w:numPr>
          <w:ilvl w:val="1"/>
          <w:numId w:val="1"/>
        </w:numPr>
        <w:ind w:left="567" w:hanging="567"/>
        <w:rPr>
          <w:sz w:val="24"/>
          <w:szCs w:val="24"/>
        </w:rPr>
      </w:pPr>
      <w:r w:rsidRPr="00FA3D52">
        <w:rPr>
          <w:sz w:val="24"/>
          <w:szCs w:val="24"/>
        </w:rPr>
        <w:t>Zamawiający zwróci ofertę bez jej otwierania, złożo</w:t>
      </w:r>
      <w:r w:rsidR="00A3167F">
        <w:rPr>
          <w:sz w:val="24"/>
          <w:szCs w:val="24"/>
        </w:rPr>
        <w:t>ną po terminie składania ofert</w:t>
      </w:r>
    </w:p>
    <w:p w:rsidR="00A3167F" w:rsidRDefault="00810CCE" w:rsidP="0047501F">
      <w:pPr>
        <w:pStyle w:val="Akapitzlist"/>
        <w:numPr>
          <w:ilvl w:val="1"/>
          <w:numId w:val="1"/>
        </w:numPr>
        <w:ind w:left="567" w:hanging="567"/>
        <w:rPr>
          <w:sz w:val="24"/>
          <w:szCs w:val="24"/>
        </w:rPr>
      </w:pPr>
      <w:r w:rsidRPr="00A3167F">
        <w:rPr>
          <w:sz w:val="24"/>
          <w:szCs w:val="24"/>
        </w:rPr>
        <w:t>W przypadku nieprawidłowego zaadresowania lub zabezpieczeni</w:t>
      </w:r>
      <w:r w:rsidR="00A3167F">
        <w:rPr>
          <w:sz w:val="24"/>
          <w:szCs w:val="24"/>
        </w:rPr>
        <w:t xml:space="preserve">a oferty Zamawiający nie bierze </w:t>
      </w:r>
      <w:r w:rsidRPr="00A3167F">
        <w:rPr>
          <w:sz w:val="24"/>
          <w:szCs w:val="24"/>
        </w:rPr>
        <w:t>odpowiedzialności za złe skierowanie przesyłki</w:t>
      </w:r>
      <w:r w:rsidR="00A3167F">
        <w:rPr>
          <w:sz w:val="24"/>
          <w:szCs w:val="24"/>
        </w:rPr>
        <w:t xml:space="preserve"> i jej przedterminowe otwarcie.</w:t>
      </w:r>
    </w:p>
    <w:p w:rsidR="00A3167F" w:rsidRDefault="00810CCE" w:rsidP="0047501F">
      <w:pPr>
        <w:pStyle w:val="Akapitzlist"/>
        <w:numPr>
          <w:ilvl w:val="1"/>
          <w:numId w:val="1"/>
        </w:numPr>
        <w:ind w:left="567" w:hanging="567"/>
        <w:rPr>
          <w:sz w:val="24"/>
          <w:szCs w:val="24"/>
        </w:rPr>
      </w:pPr>
      <w:r w:rsidRPr="00A3167F">
        <w:rPr>
          <w:sz w:val="24"/>
          <w:szCs w:val="24"/>
        </w:rPr>
        <w:t>Zamawiający pozostawi ofertę bez rozpatrzen</w:t>
      </w:r>
      <w:r w:rsidR="00A3167F">
        <w:rPr>
          <w:sz w:val="24"/>
          <w:szCs w:val="24"/>
        </w:rPr>
        <w:t>ia w następujących przypadkach:</w:t>
      </w:r>
    </w:p>
    <w:p w:rsidR="00A3167F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treść złożonej oferty nie odpowiada treści zaproszeni</w:t>
      </w:r>
      <w:r w:rsidR="00A3167F">
        <w:rPr>
          <w:sz w:val="24"/>
          <w:szCs w:val="24"/>
        </w:rPr>
        <w:t>e do złożenia oferty,</w:t>
      </w:r>
    </w:p>
    <w:p w:rsidR="00A3167F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jej złożenie stanowi czyn nieuczciwej konkurencji w rozumieniu przepisów o zwalcza</w:t>
      </w:r>
      <w:r w:rsidR="00A3167F">
        <w:rPr>
          <w:sz w:val="24"/>
          <w:szCs w:val="24"/>
        </w:rPr>
        <w:t>niu nieuczciwej konkurencji,</w:t>
      </w:r>
    </w:p>
    <w:p w:rsidR="00A3167F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zawiera rażąco niską cenę w stosun</w:t>
      </w:r>
      <w:r w:rsidR="00A3167F">
        <w:rPr>
          <w:sz w:val="24"/>
          <w:szCs w:val="24"/>
        </w:rPr>
        <w:t>ku do przedmiotu zamówienia,</w:t>
      </w:r>
    </w:p>
    <w:p w:rsidR="00A3167F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zawi</w:t>
      </w:r>
      <w:r w:rsidR="00A3167F">
        <w:rPr>
          <w:sz w:val="24"/>
          <w:szCs w:val="24"/>
        </w:rPr>
        <w:t>era błędy w obliczeniu ceny,</w:t>
      </w:r>
    </w:p>
    <w:p w:rsidR="00A3167F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jest nieważna na</w:t>
      </w:r>
      <w:r w:rsidR="00A3167F">
        <w:rPr>
          <w:sz w:val="24"/>
          <w:szCs w:val="24"/>
        </w:rPr>
        <w:t xml:space="preserve"> podstawie odrębnych przepisów,</w:t>
      </w:r>
    </w:p>
    <w:p w:rsidR="0044390B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Wykonawca nie dołączył do ofe</w:t>
      </w:r>
      <w:r w:rsidR="0044390B">
        <w:rPr>
          <w:sz w:val="24"/>
          <w:szCs w:val="24"/>
        </w:rPr>
        <w:t>rty formularza ofertowego,</w:t>
      </w:r>
    </w:p>
    <w:p w:rsidR="0044390B" w:rsidRDefault="00810CCE" w:rsidP="0047501F">
      <w:pPr>
        <w:pStyle w:val="Akapitzlist"/>
        <w:numPr>
          <w:ilvl w:val="1"/>
          <w:numId w:val="1"/>
        </w:numPr>
        <w:ind w:left="567" w:hanging="567"/>
        <w:rPr>
          <w:sz w:val="24"/>
          <w:szCs w:val="24"/>
        </w:rPr>
      </w:pPr>
      <w:r w:rsidRPr="00A3167F">
        <w:rPr>
          <w:sz w:val="24"/>
          <w:szCs w:val="24"/>
        </w:rPr>
        <w:t>Zamawiając</w:t>
      </w:r>
      <w:r w:rsidR="0044390B">
        <w:rPr>
          <w:sz w:val="24"/>
          <w:szCs w:val="24"/>
        </w:rPr>
        <w:t>y poprawi w tekście oferty:</w:t>
      </w:r>
    </w:p>
    <w:p w:rsidR="0044390B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oczywiste omyłki pisarskie</w:t>
      </w:r>
      <w:r w:rsidR="00CD6733">
        <w:rPr>
          <w:sz w:val="24"/>
          <w:szCs w:val="24"/>
        </w:rPr>
        <w:t xml:space="preserve">. </w:t>
      </w:r>
      <w:r w:rsidR="00CD6733" w:rsidRPr="00A3167F">
        <w:rPr>
          <w:sz w:val="24"/>
          <w:szCs w:val="24"/>
        </w:rPr>
        <w:t>Przez oczywistą omyłkę pisarską Zamawiający rozumie omyłkę</w:t>
      </w:r>
      <w:r w:rsidR="00CD6733">
        <w:rPr>
          <w:sz w:val="24"/>
          <w:szCs w:val="24"/>
        </w:rPr>
        <w:t xml:space="preserve"> widoczną bezsporną, niebudzącą </w:t>
      </w:r>
      <w:r w:rsidR="00CD6733" w:rsidRPr="00A3167F">
        <w:rPr>
          <w:sz w:val="24"/>
          <w:szCs w:val="24"/>
        </w:rPr>
        <w:t>wątpliwości, polegającą na niezgodnym z zamierzonym, niewłaściw</w:t>
      </w:r>
      <w:r w:rsidR="00CD6733">
        <w:rPr>
          <w:sz w:val="24"/>
          <w:szCs w:val="24"/>
        </w:rPr>
        <w:t xml:space="preserve">ym bądź mylnym użyciu wyrazu </w:t>
      </w:r>
      <w:r w:rsidR="00CD6733" w:rsidRPr="00A3167F">
        <w:rPr>
          <w:sz w:val="24"/>
          <w:szCs w:val="24"/>
        </w:rPr>
        <w:t xml:space="preserve">lub jego pisowni, albo też </w:t>
      </w:r>
      <w:r w:rsidR="00CD6733" w:rsidRPr="00A3167F">
        <w:rPr>
          <w:sz w:val="24"/>
          <w:szCs w:val="24"/>
        </w:rPr>
        <w:lastRenderedPageBreak/>
        <w:t xml:space="preserve">opuszczeniu jakiegoś wyrazu. To każda </w:t>
      </w:r>
      <w:r w:rsidR="00CD6733">
        <w:rPr>
          <w:sz w:val="24"/>
          <w:szCs w:val="24"/>
        </w:rPr>
        <w:t xml:space="preserve">niedokładność, która nasuwa się </w:t>
      </w:r>
      <w:r w:rsidR="00CD6733" w:rsidRPr="00A3167F">
        <w:rPr>
          <w:sz w:val="24"/>
          <w:szCs w:val="24"/>
        </w:rPr>
        <w:t>każdemu bez potrzeby przeprowadzania do</w:t>
      </w:r>
      <w:r w:rsidR="00CD6733">
        <w:rPr>
          <w:sz w:val="24"/>
          <w:szCs w:val="24"/>
        </w:rPr>
        <w:t>datkowych badań czy ustaleń</w:t>
      </w:r>
      <w:r w:rsidRPr="00A3167F">
        <w:rPr>
          <w:sz w:val="24"/>
          <w:szCs w:val="24"/>
        </w:rPr>
        <w:t>;</w:t>
      </w:r>
    </w:p>
    <w:p w:rsidR="0044390B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oczywiste omyłki rachunkowe, z uwzględnieniem konsekwencji rachunkowych dokonanych</w:t>
      </w:r>
      <w:r w:rsidR="0044390B">
        <w:rPr>
          <w:sz w:val="24"/>
          <w:szCs w:val="24"/>
        </w:rPr>
        <w:t xml:space="preserve"> poprawek</w:t>
      </w:r>
      <w:r w:rsidR="00CD6733">
        <w:rPr>
          <w:sz w:val="24"/>
          <w:szCs w:val="24"/>
        </w:rPr>
        <w:t xml:space="preserve">. </w:t>
      </w:r>
      <w:r w:rsidR="00CD6733" w:rsidRPr="00A3167F">
        <w:rPr>
          <w:sz w:val="24"/>
          <w:szCs w:val="24"/>
        </w:rPr>
        <w:t>Przez oczywistą omyłkę rachunkową zamawiający rozumie omy</w:t>
      </w:r>
      <w:r w:rsidR="00CD6733">
        <w:rPr>
          <w:sz w:val="24"/>
          <w:szCs w:val="24"/>
        </w:rPr>
        <w:t xml:space="preserve">łkę polegającą na niezgodnymi z </w:t>
      </w:r>
      <w:r w:rsidR="00CD6733" w:rsidRPr="00A3167F">
        <w:rPr>
          <w:sz w:val="24"/>
          <w:szCs w:val="24"/>
        </w:rPr>
        <w:t>zasadami arytmetyki obliczeniami matematycznymi w obliczeniu ceny o</w:t>
      </w:r>
      <w:r w:rsidR="00CD6733">
        <w:rPr>
          <w:sz w:val="24"/>
          <w:szCs w:val="24"/>
        </w:rPr>
        <w:t xml:space="preserve">ferty; Zamawiający uznaje, iż </w:t>
      </w:r>
      <w:r w:rsidR="00CD6733" w:rsidRPr="00A3167F">
        <w:rPr>
          <w:sz w:val="24"/>
          <w:szCs w:val="24"/>
        </w:rPr>
        <w:t>Wykonawca prawidłowo podał cenę jednostkową dla poszczególn</w:t>
      </w:r>
      <w:r w:rsidR="00CD6733">
        <w:rPr>
          <w:sz w:val="24"/>
          <w:szCs w:val="24"/>
        </w:rPr>
        <w:t>ych elementów cenotwórczych oferty;</w:t>
      </w:r>
    </w:p>
    <w:p w:rsidR="0044390B" w:rsidRDefault="00810CCE" w:rsidP="0047501F">
      <w:pPr>
        <w:pStyle w:val="Akapitzlist"/>
        <w:numPr>
          <w:ilvl w:val="2"/>
          <w:numId w:val="2"/>
        </w:numPr>
        <w:rPr>
          <w:sz w:val="24"/>
          <w:szCs w:val="24"/>
        </w:rPr>
      </w:pPr>
      <w:r w:rsidRPr="00A3167F">
        <w:rPr>
          <w:sz w:val="24"/>
          <w:szCs w:val="24"/>
        </w:rPr>
        <w:t>inne omyłki polegające na niezgodności oferty z treścią zaproszenia, nie powodujące is</w:t>
      </w:r>
      <w:r w:rsidR="0044390B">
        <w:rPr>
          <w:sz w:val="24"/>
          <w:szCs w:val="24"/>
        </w:rPr>
        <w:t xml:space="preserve">totnych </w:t>
      </w:r>
      <w:r w:rsidRPr="00A3167F">
        <w:rPr>
          <w:sz w:val="24"/>
          <w:szCs w:val="24"/>
        </w:rPr>
        <w:t>zmian w treści oferty - niezwłocznie zawiadamiając o tym Wykonawcę, które</w:t>
      </w:r>
      <w:r w:rsidR="0044390B">
        <w:rPr>
          <w:sz w:val="24"/>
          <w:szCs w:val="24"/>
        </w:rPr>
        <w:t>go oferta została poprawiona.</w:t>
      </w:r>
      <w:r w:rsidR="00CD6733">
        <w:rPr>
          <w:sz w:val="24"/>
          <w:szCs w:val="24"/>
        </w:rPr>
        <w:t xml:space="preserve"> </w:t>
      </w:r>
      <w:r w:rsidR="00CD6733" w:rsidRPr="00A3167F">
        <w:rPr>
          <w:sz w:val="24"/>
          <w:szCs w:val="24"/>
        </w:rPr>
        <w:t>Przez inne omyłki polegające na niezgodności oferty z treścią zaproszenia, n</w:t>
      </w:r>
      <w:r w:rsidR="00CD6733">
        <w:rPr>
          <w:sz w:val="24"/>
          <w:szCs w:val="24"/>
        </w:rPr>
        <w:t xml:space="preserve">iepowodujące istotnych </w:t>
      </w:r>
      <w:r w:rsidR="00CD6733" w:rsidRPr="00A3167F">
        <w:rPr>
          <w:sz w:val="24"/>
          <w:szCs w:val="24"/>
        </w:rPr>
        <w:t>zmian w treści oferty Zamawiający rozumie omyłki, których po</w:t>
      </w:r>
      <w:r w:rsidR="00CD6733">
        <w:rPr>
          <w:sz w:val="24"/>
          <w:szCs w:val="24"/>
        </w:rPr>
        <w:t xml:space="preserve">prawienie nie ingeruje w sposób </w:t>
      </w:r>
      <w:r w:rsidR="00CD6733" w:rsidRPr="00A3167F">
        <w:rPr>
          <w:sz w:val="24"/>
          <w:szCs w:val="24"/>
        </w:rPr>
        <w:t>istotnych w treść oferty, tj., nie powodujące konieczności</w:t>
      </w:r>
      <w:r w:rsidR="00CD6733">
        <w:rPr>
          <w:sz w:val="24"/>
          <w:szCs w:val="24"/>
        </w:rPr>
        <w:t xml:space="preserve"> znaczącej ingerencji ze strony Z</w:t>
      </w:r>
      <w:r w:rsidR="00CD6733" w:rsidRPr="00A3167F">
        <w:rPr>
          <w:sz w:val="24"/>
          <w:szCs w:val="24"/>
        </w:rPr>
        <w:t>amawiającego w treść złożonej oferty lub nie dotyczy jej istotnych postanowień</w:t>
      </w:r>
    </w:p>
    <w:p w:rsidR="00F532FF" w:rsidRPr="00F532FF" w:rsidRDefault="00810CCE" w:rsidP="0047501F">
      <w:pPr>
        <w:pStyle w:val="Akapitzlist"/>
        <w:numPr>
          <w:ilvl w:val="1"/>
          <w:numId w:val="1"/>
        </w:numPr>
        <w:ind w:left="567" w:hanging="567"/>
        <w:jc w:val="both"/>
        <w:rPr>
          <w:b/>
          <w:sz w:val="24"/>
          <w:szCs w:val="24"/>
        </w:rPr>
      </w:pPr>
      <w:r w:rsidRPr="00FA3D52">
        <w:rPr>
          <w:sz w:val="24"/>
          <w:szCs w:val="24"/>
        </w:rPr>
        <w:t xml:space="preserve">W toku badania i oceny ofert </w:t>
      </w:r>
      <w:r w:rsidR="00074D40">
        <w:rPr>
          <w:sz w:val="24"/>
          <w:szCs w:val="24"/>
        </w:rPr>
        <w:t>Z</w:t>
      </w:r>
      <w:r w:rsidRPr="00FA3D52">
        <w:rPr>
          <w:sz w:val="24"/>
          <w:szCs w:val="24"/>
        </w:rPr>
        <w:t xml:space="preserve">amawiający wezwie </w:t>
      </w:r>
      <w:r w:rsidR="00F532FF">
        <w:rPr>
          <w:sz w:val="24"/>
          <w:szCs w:val="24"/>
        </w:rPr>
        <w:t>W</w:t>
      </w:r>
      <w:r w:rsidRPr="00FA3D52">
        <w:rPr>
          <w:sz w:val="24"/>
          <w:szCs w:val="24"/>
        </w:rPr>
        <w:t>ykonaw</w:t>
      </w:r>
      <w:r w:rsidR="00F532FF">
        <w:rPr>
          <w:sz w:val="24"/>
          <w:szCs w:val="24"/>
        </w:rPr>
        <w:t xml:space="preserve">ców do uzupełnienia brakujących </w:t>
      </w:r>
      <w:r w:rsidRPr="00FA3D52">
        <w:rPr>
          <w:sz w:val="24"/>
          <w:szCs w:val="24"/>
        </w:rPr>
        <w:t xml:space="preserve">oświadczeń i/lub dokumentów potwierdzających spełnianie warunków udziału w </w:t>
      </w:r>
      <w:r w:rsidR="000B2800">
        <w:rPr>
          <w:sz w:val="24"/>
          <w:szCs w:val="24"/>
        </w:rPr>
        <w:t>Z</w:t>
      </w:r>
      <w:r w:rsidR="00F532FF">
        <w:rPr>
          <w:sz w:val="24"/>
          <w:szCs w:val="24"/>
        </w:rPr>
        <w:t>aproszeniu. U</w:t>
      </w:r>
      <w:r w:rsidRPr="00FA3D52">
        <w:rPr>
          <w:sz w:val="24"/>
          <w:szCs w:val="24"/>
        </w:rPr>
        <w:t xml:space="preserve">zupełnianie dokumenty i oświadczenia winny potwierdzać spełnianie przez wykonawcę warunków udziału w </w:t>
      </w:r>
      <w:r w:rsidR="00F532FF">
        <w:rPr>
          <w:sz w:val="24"/>
          <w:szCs w:val="24"/>
        </w:rPr>
        <w:t>zaproszeniu</w:t>
      </w:r>
      <w:r w:rsidRPr="00FA3D52">
        <w:rPr>
          <w:sz w:val="24"/>
          <w:szCs w:val="24"/>
        </w:rPr>
        <w:t xml:space="preserve"> nie później niż w dniu, w którym u</w:t>
      </w:r>
      <w:r w:rsidR="00F532FF">
        <w:rPr>
          <w:sz w:val="24"/>
          <w:szCs w:val="24"/>
        </w:rPr>
        <w:t>płynął termin składania ofert.</w:t>
      </w:r>
    </w:p>
    <w:p w:rsidR="00F532FF" w:rsidRPr="00F532FF" w:rsidRDefault="00810CCE" w:rsidP="0047501F">
      <w:pPr>
        <w:pStyle w:val="Akapitzlist"/>
        <w:numPr>
          <w:ilvl w:val="1"/>
          <w:numId w:val="1"/>
        </w:numPr>
        <w:ind w:left="567" w:hanging="567"/>
        <w:jc w:val="both"/>
        <w:rPr>
          <w:b/>
          <w:sz w:val="24"/>
          <w:szCs w:val="24"/>
        </w:rPr>
      </w:pPr>
      <w:r w:rsidRPr="00FA3D52">
        <w:rPr>
          <w:sz w:val="24"/>
          <w:szCs w:val="24"/>
        </w:rPr>
        <w:t>Zamawiający w celu ustalenia, czy oferta zawiera rażąco nisk</w:t>
      </w:r>
      <w:r w:rsidR="00F532FF">
        <w:rPr>
          <w:sz w:val="24"/>
          <w:szCs w:val="24"/>
        </w:rPr>
        <w:t xml:space="preserve">ą cenę w stosunku do przedmiotu </w:t>
      </w:r>
      <w:r w:rsidRPr="00FA3D52">
        <w:rPr>
          <w:sz w:val="24"/>
          <w:szCs w:val="24"/>
        </w:rPr>
        <w:t>zamówienia, zwróci się do wykonawcy o udzielenie w wyznaczonym</w:t>
      </w:r>
      <w:r w:rsidR="00F532FF">
        <w:rPr>
          <w:sz w:val="24"/>
          <w:szCs w:val="24"/>
        </w:rPr>
        <w:t xml:space="preserve"> terminie wyjaśnień dotyczących </w:t>
      </w:r>
      <w:r w:rsidRPr="00FA3D52">
        <w:rPr>
          <w:sz w:val="24"/>
          <w:szCs w:val="24"/>
        </w:rPr>
        <w:t>elementów cenotwórczych mających wp</w:t>
      </w:r>
      <w:r w:rsidR="00F532FF">
        <w:rPr>
          <w:sz w:val="24"/>
          <w:szCs w:val="24"/>
        </w:rPr>
        <w:t>ływ na wartość złożonej oferty;</w:t>
      </w:r>
    </w:p>
    <w:p w:rsidR="00273DF2" w:rsidRPr="00273DF2" w:rsidRDefault="00273DF2" w:rsidP="0047501F">
      <w:pPr>
        <w:pStyle w:val="Akapitzlist"/>
        <w:numPr>
          <w:ilvl w:val="1"/>
          <w:numId w:val="1"/>
        </w:numPr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J</w:t>
      </w:r>
      <w:r w:rsidR="00810CCE" w:rsidRPr="00FA3D52">
        <w:rPr>
          <w:sz w:val="24"/>
          <w:szCs w:val="24"/>
        </w:rPr>
        <w:t xml:space="preserve">eżeli wykonawca, którego oferta została wybrana, uchyla się od zawarcia umowy, zamawiający może wybrać ofertę najkorzystniejszą spośród pozostałych ofert bez przeprowadzenia ich ponownego badania i </w:t>
      </w:r>
      <w:r>
        <w:rPr>
          <w:sz w:val="24"/>
          <w:szCs w:val="24"/>
        </w:rPr>
        <w:t>oceny;</w:t>
      </w:r>
    </w:p>
    <w:p w:rsidR="00810CCE" w:rsidRPr="00FA3D52" w:rsidRDefault="00810CCE" w:rsidP="0047501F">
      <w:pPr>
        <w:pStyle w:val="Akapitzlist"/>
        <w:numPr>
          <w:ilvl w:val="1"/>
          <w:numId w:val="1"/>
        </w:numPr>
        <w:ind w:left="567" w:hanging="567"/>
        <w:jc w:val="both"/>
        <w:rPr>
          <w:b/>
          <w:sz w:val="24"/>
          <w:szCs w:val="24"/>
        </w:rPr>
      </w:pPr>
      <w:r w:rsidRPr="00FA3D52">
        <w:rPr>
          <w:sz w:val="24"/>
          <w:szCs w:val="24"/>
        </w:rPr>
        <w:t xml:space="preserve">W pozostałych przypadkach, przy ocenie złożonych ofert, Zamawiający będzie posiłkował się przepisami ustawy Kodeks Cywilny. </w:t>
      </w:r>
      <w:r w:rsidRPr="00FA3D52">
        <w:rPr>
          <w:b/>
          <w:sz w:val="24"/>
          <w:szCs w:val="24"/>
        </w:rPr>
        <w:t>Zamawiający odstąpi od stoso</w:t>
      </w:r>
      <w:r w:rsidR="00273DF2">
        <w:rPr>
          <w:b/>
          <w:sz w:val="24"/>
          <w:szCs w:val="24"/>
        </w:rPr>
        <w:t xml:space="preserve">wania powyższych przepisów, gdy </w:t>
      </w:r>
      <w:r w:rsidRPr="00FA3D52">
        <w:rPr>
          <w:b/>
          <w:sz w:val="24"/>
          <w:szCs w:val="24"/>
        </w:rPr>
        <w:t>wykonanie czynności przez Zamawiającego (np. wezwanie do uzupełn</w:t>
      </w:r>
      <w:r w:rsidR="00273DF2">
        <w:rPr>
          <w:b/>
          <w:sz w:val="24"/>
          <w:szCs w:val="24"/>
        </w:rPr>
        <w:t xml:space="preserve">ienia dokumentów, </w:t>
      </w:r>
      <w:r w:rsidR="00AE50D8">
        <w:rPr>
          <w:b/>
          <w:sz w:val="24"/>
          <w:szCs w:val="24"/>
        </w:rPr>
        <w:t>poprawa o</w:t>
      </w:r>
      <w:r w:rsidRPr="00FA3D52">
        <w:rPr>
          <w:b/>
          <w:sz w:val="24"/>
          <w:szCs w:val="24"/>
        </w:rPr>
        <w:t>myłek) nie wpłynie na wynik prowadzonego postępowania.</w:t>
      </w:r>
      <w:r w:rsidRPr="00FA3D52">
        <w:rPr>
          <w:b/>
          <w:sz w:val="24"/>
          <w:szCs w:val="24"/>
        </w:rPr>
        <w:cr/>
      </w:r>
    </w:p>
    <w:p w:rsidR="00DD051E" w:rsidRPr="00E83600" w:rsidRDefault="00DD051E" w:rsidP="0047501F">
      <w:pPr>
        <w:pStyle w:val="Akapitzlist"/>
        <w:numPr>
          <w:ilvl w:val="0"/>
          <w:numId w:val="1"/>
        </w:numPr>
        <w:spacing w:before="480" w:after="240"/>
        <w:ind w:left="851" w:hanging="851"/>
        <w:contextualSpacing w:val="0"/>
        <w:rPr>
          <w:rFonts w:cstheme="minorHAnsi"/>
          <w:b/>
          <w:bCs/>
          <w:sz w:val="24"/>
          <w:szCs w:val="24"/>
        </w:rPr>
      </w:pPr>
      <w:r w:rsidRPr="00E83600">
        <w:rPr>
          <w:rFonts w:cstheme="minorHAnsi"/>
          <w:b/>
          <w:bCs/>
          <w:sz w:val="24"/>
          <w:szCs w:val="24"/>
        </w:rPr>
        <w:t>Termin i miejsce złożenia oferty</w:t>
      </w:r>
      <w:r w:rsidR="00E83600">
        <w:rPr>
          <w:rFonts w:cstheme="minorHAnsi"/>
          <w:b/>
          <w:bCs/>
          <w:sz w:val="24"/>
          <w:szCs w:val="24"/>
        </w:rPr>
        <w:t xml:space="preserve"> cenowej:</w:t>
      </w:r>
    </w:p>
    <w:p w:rsidR="00DD051E" w:rsidRPr="00DD051E" w:rsidRDefault="00DD051E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 w:rsidRPr="00E83600">
        <w:rPr>
          <w:sz w:val="24"/>
          <w:szCs w:val="24"/>
        </w:rPr>
        <w:t>Miejsce składania ofert:</w:t>
      </w:r>
    </w:p>
    <w:p w:rsidR="00DD051E" w:rsidRPr="00DD051E" w:rsidRDefault="00DD051E" w:rsidP="00DD051E">
      <w:pPr>
        <w:rPr>
          <w:rFonts w:cstheme="minorHAnsi"/>
          <w:bCs/>
          <w:sz w:val="24"/>
          <w:szCs w:val="24"/>
        </w:rPr>
      </w:pPr>
      <w:r w:rsidRPr="00DD051E">
        <w:rPr>
          <w:rFonts w:cstheme="minorHAnsi"/>
          <w:bCs/>
          <w:sz w:val="24"/>
          <w:szCs w:val="24"/>
        </w:rPr>
        <w:t xml:space="preserve">Powiatowe Centrum Zdrowia w Kamiennej Górze Sp. </w:t>
      </w:r>
      <w:r w:rsidR="00300456">
        <w:rPr>
          <w:rFonts w:cstheme="minorHAnsi"/>
          <w:bCs/>
          <w:sz w:val="24"/>
          <w:szCs w:val="24"/>
        </w:rPr>
        <w:t>z</w:t>
      </w:r>
      <w:r w:rsidRPr="00DD051E">
        <w:rPr>
          <w:rFonts w:cstheme="minorHAnsi"/>
          <w:bCs/>
          <w:sz w:val="24"/>
          <w:szCs w:val="24"/>
        </w:rPr>
        <w:t xml:space="preserve"> o. o.</w:t>
      </w:r>
      <w:r w:rsidRPr="00DD051E">
        <w:rPr>
          <w:rFonts w:cstheme="minorHAnsi"/>
          <w:bCs/>
          <w:sz w:val="24"/>
          <w:szCs w:val="24"/>
        </w:rPr>
        <w:br/>
        <w:t>ul. Bohaterów Getta 10</w:t>
      </w:r>
      <w:r w:rsidRPr="00DD051E">
        <w:rPr>
          <w:rFonts w:cstheme="minorHAnsi"/>
          <w:bCs/>
          <w:sz w:val="24"/>
          <w:szCs w:val="24"/>
        </w:rPr>
        <w:br/>
        <w:t>58-400 Kamienna Góra</w:t>
      </w:r>
      <w:r w:rsidRPr="00DD051E">
        <w:rPr>
          <w:rFonts w:cstheme="minorHAnsi"/>
          <w:bCs/>
          <w:sz w:val="24"/>
          <w:szCs w:val="24"/>
        </w:rPr>
        <w:br/>
        <w:t>NIP: 614-15-36-763, REGON: 231180960</w:t>
      </w:r>
    </w:p>
    <w:p w:rsidR="00DD051E" w:rsidRDefault="00DD051E" w:rsidP="0047501F">
      <w:pPr>
        <w:pStyle w:val="Akapitzlist"/>
        <w:numPr>
          <w:ilvl w:val="1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Termin</w:t>
      </w:r>
      <w:r w:rsidRPr="00DD051E">
        <w:rPr>
          <w:sz w:val="24"/>
          <w:szCs w:val="24"/>
        </w:rPr>
        <w:t xml:space="preserve"> składania ofert:</w:t>
      </w:r>
      <w:r>
        <w:rPr>
          <w:sz w:val="24"/>
          <w:szCs w:val="24"/>
        </w:rPr>
        <w:t xml:space="preserve"> </w:t>
      </w:r>
      <w:r w:rsidR="003F5DA9">
        <w:rPr>
          <w:b/>
          <w:sz w:val="24"/>
          <w:szCs w:val="24"/>
        </w:rPr>
        <w:t>05-01-2017</w:t>
      </w:r>
      <w:r w:rsidRPr="00D065F9">
        <w:rPr>
          <w:b/>
          <w:sz w:val="24"/>
          <w:szCs w:val="24"/>
        </w:rPr>
        <w:t>, godz. 1</w:t>
      </w:r>
      <w:r w:rsidR="004D3AA5">
        <w:rPr>
          <w:b/>
          <w:sz w:val="24"/>
          <w:szCs w:val="24"/>
        </w:rPr>
        <w:t>1</w:t>
      </w:r>
      <w:r w:rsidRPr="00D065F9">
        <w:rPr>
          <w:b/>
          <w:sz w:val="24"/>
          <w:szCs w:val="24"/>
        </w:rPr>
        <w:t>.00</w:t>
      </w:r>
      <w:r w:rsidRPr="00D065F9">
        <w:rPr>
          <w:sz w:val="24"/>
          <w:szCs w:val="24"/>
        </w:rPr>
        <w:t>.</w:t>
      </w:r>
    </w:p>
    <w:p w:rsidR="009A56F1" w:rsidRPr="00566B9A" w:rsidRDefault="009C196D" w:rsidP="00566B9A">
      <w:pPr>
        <w:pStyle w:val="Akapitzlist"/>
        <w:numPr>
          <w:ilvl w:val="0"/>
          <w:numId w:val="1"/>
        </w:numPr>
        <w:ind w:left="851" w:hanging="851"/>
        <w:jc w:val="both"/>
        <w:rPr>
          <w:rFonts w:cstheme="minorHAnsi"/>
          <w:bCs/>
          <w:sz w:val="24"/>
          <w:szCs w:val="24"/>
        </w:rPr>
      </w:pPr>
      <w:r w:rsidRPr="00566B9A">
        <w:rPr>
          <w:sz w:val="24"/>
          <w:szCs w:val="24"/>
        </w:rPr>
        <w:lastRenderedPageBreak/>
        <w:t>Ofert</w:t>
      </w:r>
      <w:r w:rsidR="000F0CCD" w:rsidRPr="00566B9A">
        <w:rPr>
          <w:sz w:val="24"/>
          <w:szCs w:val="24"/>
        </w:rPr>
        <w:t>a</w:t>
      </w:r>
      <w:r w:rsidRPr="00566B9A">
        <w:rPr>
          <w:sz w:val="24"/>
          <w:szCs w:val="24"/>
        </w:rPr>
        <w:t xml:space="preserve"> złożon</w:t>
      </w:r>
      <w:r w:rsidR="000F0CCD" w:rsidRPr="00566B9A">
        <w:rPr>
          <w:sz w:val="24"/>
          <w:szCs w:val="24"/>
        </w:rPr>
        <w:t>a</w:t>
      </w:r>
      <w:r w:rsidRPr="00566B9A">
        <w:rPr>
          <w:sz w:val="24"/>
          <w:szCs w:val="24"/>
        </w:rPr>
        <w:t xml:space="preserve"> </w:t>
      </w:r>
      <w:r w:rsidR="000F0CCD" w:rsidRPr="00566B9A">
        <w:rPr>
          <w:sz w:val="24"/>
          <w:szCs w:val="24"/>
        </w:rPr>
        <w:t>w odpowiedzi na niniejsze zaproszenie stanowi element rozeznania rynku. Zamawiający nie ma obowiązku zawarcia umowy z Wykonawcą. Prowadzone postępowanie może zakończyć się bez wyboru jakiejkolwiek ze złożonych ofert, co nie wymaga składania pisemnego uzasad</w:t>
      </w:r>
      <w:r w:rsidR="00566B9A">
        <w:rPr>
          <w:sz w:val="24"/>
          <w:szCs w:val="24"/>
        </w:rPr>
        <w:t>nienia, bądź podania przyczyny.</w:t>
      </w:r>
      <w:r w:rsidR="009A56F1" w:rsidRPr="00566B9A">
        <w:rPr>
          <w:rFonts w:cstheme="minorHAnsi"/>
          <w:bCs/>
          <w:sz w:val="24"/>
          <w:szCs w:val="24"/>
        </w:rPr>
        <w:br w:type="page"/>
      </w:r>
    </w:p>
    <w:p w:rsidR="004354C5" w:rsidRPr="00B96521" w:rsidRDefault="004354C5" w:rsidP="004354C5">
      <w:pPr>
        <w:jc w:val="right"/>
        <w:rPr>
          <w:rFonts w:cstheme="minorHAnsi"/>
          <w:b/>
          <w:bCs/>
          <w:sz w:val="24"/>
          <w:szCs w:val="24"/>
        </w:rPr>
      </w:pPr>
      <w:r w:rsidRPr="00B96521">
        <w:rPr>
          <w:rFonts w:cstheme="minorHAnsi"/>
          <w:b/>
          <w:bCs/>
          <w:sz w:val="24"/>
          <w:szCs w:val="24"/>
        </w:rPr>
        <w:lastRenderedPageBreak/>
        <w:t>Z</w:t>
      </w:r>
      <w:r>
        <w:rPr>
          <w:rFonts w:cstheme="minorHAnsi"/>
          <w:b/>
          <w:bCs/>
          <w:sz w:val="24"/>
          <w:szCs w:val="24"/>
        </w:rPr>
        <w:t xml:space="preserve">ałącznik </w:t>
      </w:r>
      <w:r w:rsidRPr="00B96521">
        <w:rPr>
          <w:rFonts w:cstheme="minorHAnsi"/>
          <w:b/>
          <w:bCs/>
          <w:sz w:val="24"/>
          <w:szCs w:val="24"/>
        </w:rPr>
        <w:t>1</w:t>
      </w:r>
    </w:p>
    <w:p w:rsidR="004354C5" w:rsidRDefault="004354C5" w:rsidP="004354C5">
      <w:pPr>
        <w:rPr>
          <w:b/>
          <w:sz w:val="24"/>
          <w:szCs w:val="24"/>
        </w:rPr>
      </w:pPr>
      <w:r w:rsidRPr="004E7C2E">
        <w:rPr>
          <w:b/>
          <w:sz w:val="24"/>
          <w:szCs w:val="24"/>
        </w:rPr>
        <w:t>OPIS PRZEDMIOTU ZAMÓWIENIA</w:t>
      </w:r>
    </w:p>
    <w:p w:rsidR="0018720F" w:rsidRPr="0018720F" w:rsidRDefault="0018720F" w:rsidP="0047501F">
      <w:pPr>
        <w:pStyle w:val="Akapitzlist"/>
        <w:numPr>
          <w:ilvl w:val="0"/>
          <w:numId w:val="4"/>
        </w:numPr>
        <w:tabs>
          <w:tab w:val="left" w:pos="0"/>
          <w:tab w:val="left" w:pos="360"/>
        </w:tabs>
        <w:jc w:val="both"/>
        <w:rPr>
          <w:sz w:val="24"/>
          <w:szCs w:val="24"/>
        </w:rPr>
      </w:pPr>
      <w:r w:rsidRPr="0018720F">
        <w:rPr>
          <w:rFonts w:ascii="Calibri" w:hAnsi="Calibri" w:cs="Calibri"/>
          <w:sz w:val="24"/>
          <w:szCs w:val="24"/>
        </w:rPr>
        <w:t>Przedmiotem zamówienia jest badanie sprawozdania finansowego za 201</w:t>
      </w:r>
      <w:r>
        <w:rPr>
          <w:rFonts w:ascii="Calibri" w:hAnsi="Calibri" w:cs="Calibri"/>
          <w:sz w:val="24"/>
          <w:szCs w:val="24"/>
        </w:rPr>
        <w:t>6</w:t>
      </w:r>
      <w:r w:rsidRPr="0018720F">
        <w:rPr>
          <w:rFonts w:ascii="Calibri" w:hAnsi="Calibri" w:cs="Calibri"/>
          <w:sz w:val="24"/>
          <w:szCs w:val="24"/>
        </w:rPr>
        <w:t xml:space="preserve"> rok oraz sporządzenie pisemnej opinii o prawidłowości i rzetelności sprawozdania finansowego wraz </w:t>
      </w:r>
      <w:r>
        <w:rPr>
          <w:rFonts w:ascii="Calibri" w:hAnsi="Calibri" w:cs="Calibri"/>
          <w:sz w:val="24"/>
          <w:szCs w:val="24"/>
        </w:rPr>
        <w:br/>
      </w:r>
      <w:r w:rsidRPr="0018720F">
        <w:rPr>
          <w:rFonts w:ascii="Calibri" w:hAnsi="Calibri" w:cs="Calibri"/>
          <w:sz w:val="24"/>
          <w:szCs w:val="24"/>
        </w:rPr>
        <w:t xml:space="preserve">z raportem z badania sprawozdania finansowego. Przedmiot zamówienia powinien być realizowany wg  „Wytycznych  dotyczących  badania rocznych sprawozdań finansowych” - </w:t>
      </w:r>
      <w:r w:rsidR="00D7154A">
        <w:rPr>
          <w:rFonts w:ascii="Calibri" w:hAnsi="Calibri" w:cs="Calibri"/>
          <w:sz w:val="24"/>
          <w:szCs w:val="24"/>
        </w:rPr>
        <w:t>Załącznik 1.1</w:t>
      </w:r>
      <w:r w:rsidRPr="0018720F">
        <w:rPr>
          <w:rFonts w:ascii="Calibri" w:hAnsi="Calibri" w:cs="Calibri"/>
          <w:sz w:val="24"/>
          <w:szCs w:val="24"/>
        </w:rPr>
        <w:t xml:space="preserve"> oraz zgodnie z ustawa z dnia 29 września 1994r. o rachunkowości (t. j. Dz. U. 2013r., poz. 330 z </w:t>
      </w:r>
      <w:proofErr w:type="spellStart"/>
      <w:r w:rsidRPr="0018720F">
        <w:rPr>
          <w:rFonts w:ascii="Calibri" w:hAnsi="Calibri" w:cs="Calibri"/>
          <w:sz w:val="24"/>
          <w:szCs w:val="24"/>
        </w:rPr>
        <w:t>póź</w:t>
      </w:r>
      <w:r w:rsidR="00D7154A">
        <w:rPr>
          <w:rFonts w:ascii="Calibri" w:hAnsi="Calibri" w:cs="Calibri"/>
          <w:sz w:val="24"/>
          <w:szCs w:val="24"/>
        </w:rPr>
        <w:t>n</w:t>
      </w:r>
      <w:proofErr w:type="spellEnd"/>
      <w:r w:rsidR="00D7154A">
        <w:rPr>
          <w:rFonts w:ascii="Calibri" w:hAnsi="Calibri" w:cs="Calibri"/>
          <w:sz w:val="24"/>
          <w:szCs w:val="24"/>
        </w:rPr>
        <w:t>. zm.</w:t>
      </w:r>
      <w:r w:rsidRPr="0018720F">
        <w:rPr>
          <w:rFonts w:ascii="Calibri" w:hAnsi="Calibri" w:cs="Calibri"/>
          <w:sz w:val="24"/>
          <w:szCs w:val="24"/>
        </w:rPr>
        <w:t>)</w:t>
      </w:r>
      <w:r w:rsidR="00D7154A">
        <w:rPr>
          <w:rFonts w:ascii="Calibri" w:hAnsi="Calibri" w:cs="Calibri"/>
          <w:sz w:val="24"/>
          <w:szCs w:val="24"/>
        </w:rPr>
        <w:t xml:space="preserve"> </w:t>
      </w:r>
      <w:r w:rsidRPr="0018720F">
        <w:rPr>
          <w:rFonts w:ascii="Calibri" w:hAnsi="Calibri" w:cs="Calibri"/>
          <w:sz w:val="24"/>
          <w:szCs w:val="24"/>
        </w:rPr>
        <w:t>i normami wykonywania zawodu biegłego rewidenta wydanymi przez Krajową Rade Biegłych Rewidentów.</w:t>
      </w:r>
    </w:p>
    <w:p w:rsidR="00752385" w:rsidRDefault="0018720F" w:rsidP="0047501F">
      <w:pPr>
        <w:pStyle w:val="Akapitzlist"/>
        <w:numPr>
          <w:ilvl w:val="0"/>
          <w:numId w:val="4"/>
        </w:numPr>
        <w:spacing w:before="480" w:after="240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Informacje niezbędne do wykonania zamówienia:</w:t>
      </w:r>
    </w:p>
    <w:p w:rsidR="00203ECB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203ECB">
        <w:rPr>
          <w:rStyle w:val="Domylnaczcionkaakapitu2"/>
          <w:rFonts w:ascii="Calibri" w:eastAsia="Tahoma" w:hAnsi="Calibri" w:cs="Calibri"/>
          <w:bCs/>
        </w:rPr>
        <w:t xml:space="preserve">Beneficjent: – </w:t>
      </w:r>
      <w:r w:rsidR="00FB76CF" w:rsidRPr="00FB76CF">
        <w:rPr>
          <w:rFonts w:ascii="Calibri" w:eastAsia="Tahoma" w:hAnsi="Calibri" w:cs="Calibri"/>
          <w:bCs/>
        </w:rPr>
        <w:t>Powiatowe Centrum Zdrowia w Kamiennej Górze Sp. z o. o.</w:t>
      </w:r>
      <w:r w:rsidRPr="00203ECB">
        <w:rPr>
          <w:rStyle w:val="Domylnaczcionkaakapitu2"/>
          <w:rFonts w:ascii="Calibri" w:eastAsia="Tahoma" w:hAnsi="Calibri" w:cs="Calibri"/>
          <w:bCs/>
        </w:rPr>
        <w:t>,</w:t>
      </w:r>
      <w:r w:rsidRPr="00203ECB">
        <w:rPr>
          <w:rStyle w:val="Domylnaczcionkaakapitu2"/>
          <w:rFonts w:ascii="Calibri" w:eastAsia="Tahoma" w:hAnsi="Calibri" w:cs="Calibri"/>
          <w:bCs/>
        </w:rPr>
        <w:br/>
        <w:t xml:space="preserve">58-400 Kamienna Góra, ul. Bohaterów Getta 10, woj. dolnośląskie, </w:t>
      </w:r>
      <w:r w:rsidR="00FD0735">
        <w:rPr>
          <w:rStyle w:val="Domylnaczcionkaakapitu2"/>
          <w:rFonts w:ascii="Calibri" w:eastAsia="Tahoma" w:hAnsi="Calibri" w:cs="Calibri"/>
          <w:bCs/>
        </w:rPr>
        <w:br/>
        <w:t>tel./</w:t>
      </w:r>
      <w:r w:rsidRPr="00203ECB">
        <w:rPr>
          <w:rStyle w:val="Domylnaczcionkaakapitu2"/>
          <w:rFonts w:ascii="Calibri" w:eastAsia="Tahoma" w:hAnsi="Calibri" w:cs="Calibri"/>
          <w:bCs/>
        </w:rPr>
        <w:t>fax. (75) 744-90-00, 75/744-90-36  fax 75 744-31-03, Spółka z ograniczoną odpowiedzialnością z kapitałem zakładowym: 4 479 000,00 PLN zł, Wpisana do Rejestru Przedsiębiorców Krajowego Rejestru Sądowe</w:t>
      </w:r>
      <w:r w:rsidR="00203ECB">
        <w:rPr>
          <w:rStyle w:val="Domylnaczcionkaakapitu2"/>
          <w:rFonts w:ascii="Calibri" w:eastAsia="Tahoma" w:hAnsi="Calibri" w:cs="Calibri"/>
          <w:bCs/>
        </w:rPr>
        <w:t>go pod nr KRS 0000169608;</w:t>
      </w:r>
    </w:p>
    <w:p w:rsidR="0018720F" w:rsidRPr="00203ECB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203ECB">
        <w:rPr>
          <w:rStyle w:val="Domylnaczcionkaakapitu2"/>
          <w:rFonts w:ascii="Calibri" w:eastAsia="Tahoma" w:hAnsi="Calibri" w:cs="Calibri"/>
          <w:bCs/>
        </w:rPr>
        <w:t>Bank Spółdzielczy w Kamiennej Górze konto bankowe: 05839500010012014420030001</w:t>
      </w:r>
      <w:r w:rsidR="00203ECB">
        <w:rPr>
          <w:rStyle w:val="Domylnaczcionkaakapitu2"/>
          <w:rFonts w:ascii="Calibri" w:eastAsia="Tahoma" w:hAnsi="Calibri" w:cs="Calibri"/>
          <w:bCs/>
        </w:rPr>
        <w:t>;</w:t>
      </w:r>
    </w:p>
    <w:p w:rsidR="0018720F" w:rsidRPr="0018720F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18720F">
        <w:rPr>
          <w:rStyle w:val="Domylnaczcionkaakapitu2"/>
          <w:rFonts w:ascii="Calibri" w:eastAsia="Tahoma" w:hAnsi="Calibri" w:cs="Calibri"/>
          <w:bCs/>
        </w:rPr>
        <w:t>NIP: 614-15-36-763 REGON: 231180960</w:t>
      </w:r>
      <w:r w:rsidR="00203ECB">
        <w:rPr>
          <w:rStyle w:val="Domylnaczcionkaakapitu2"/>
          <w:rFonts w:ascii="Calibri" w:eastAsia="Tahoma" w:hAnsi="Calibri" w:cs="Calibri"/>
          <w:bCs/>
        </w:rPr>
        <w:t>;</w:t>
      </w:r>
    </w:p>
    <w:p w:rsidR="0018720F" w:rsidRPr="0018720F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18720F">
        <w:rPr>
          <w:rStyle w:val="Domylnaczcionkaakapitu2"/>
          <w:rFonts w:ascii="Calibri" w:eastAsia="Tahoma" w:hAnsi="Calibri" w:cs="Calibri"/>
          <w:bCs/>
        </w:rPr>
        <w:t>Rodz</w:t>
      </w:r>
      <w:r w:rsidR="00203ECB">
        <w:rPr>
          <w:rStyle w:val="Domylnaczcionkaakapitu2"/>
          <w:rFonts w:ascii="Calibri" w:eastAsia="Tahoma" w:hAnsi="Calibri" w:cs="Calibri"/>
          <w:bCs/>
        </w:rPr>
        <w:t>aj działalności – szpitalnictwo;</w:t>
      </w:r>
    </w:p>
    <w:p w:rsidR="0018720F" w:rsidRPr="0018720F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18720F">
        <w:rPr>
          <w:rStyle w:val="Domylnaczcionkaakapitu2"/>
          <w:rFonts w:ascii="Calibri" w:eastAsia="Tahoma" w:hAnsi="Calibri" w:cs="Calibri"/>
          <w:bCs/>
        </w:rPr>
        <w:t>Średnie zatrudnienie według stanu na dzień 31</w:t>
      </w:r>
      <w:r>
        <w:rPr>
          <w:rStyle w:val="Domylnaczcionkaakapitu2"/>
          <w:rFonts w:ascii="Calibri" w:eastAsia="Tahoma" w:hAnsi="Calibri" w:cs="Calibri"/>
          <w:bCs/>
        </w:rPr>
        <w:t>-12-2015 w</w:t>
      </w:r>
      <w:r w:rsidRPr="0018720F">
        <w:rPr>
          <w:rStyle w:val="Domylnaczcionkaakapitu2"/>
          <w:rFonts w:ascii="Calibri" w:eastAsia="Tahoma" w:hAnsi="Calibri" w:cs="Calibri"/>
          <w:bCs/>
        </w:rPr>
        <w:t xml:space="preserve">ynosi </w:t>
      </w:r>
      <w:r>
        <w:rPr>
          <w:rStyle w:val="Domylnaczcionkaakapitu2"/>
          <w:rFonts w:ascii="Calibri" w:eastAsia="Tahoma" w:hAnsi="Calibri" w:cs="Calibri"/>
          <w:bCs/>
        </w:rPr>
        <w:t>198</w:t>
      </w:r>
      <w:r w:rsidRPr="0018720F">
        <w:rPr>
          <w:rStyle w:val="Domylnaczcionkaakapitu2"/>
          <w:rFonts w:ascii="Calibri" w:eastAsia="Tahoma" w:hAnsi="Calibri" w:cs="Calibri"/>
          <w:bCs/>
        </w:rPr>
        <w:t xml:space="preserve"> </w:t>
      </w:r>
      <w:r w:rsidR="00203ECB">
        <w:rPr>
          <w:rStyle w:val="Domylnaczcionkaakapitu2"/>
          <w:rFonts w:ascii="Calibri" w:eastAsia="Tahoma" w:hAnsi="Calibri" w:cs="Calibri"/>
          <w:bCs/>
        </w:rPr>
        <w:t>etatów;</w:t>
      </w:r>
    </w:p>
    <w:p w:rsidR="0018720F" w:rsidRPr="0018720F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18720F">
        <w:rPr>
          <w:rStyle w:val="Domylnaczcionkaakapitu2"/>
          <w:rFonts w:ascii="Calibri" w:eastAsia="Tahoma" w:hAnsi="Calibri" w:cs="Calibri"/>
          <w:bCs/>
        </w:rPr>
        <w:t>Aktywa wg stanu na dzień 31</w:t>
      </w:r>
      <w:r>
        <w:rPr>
          <w:rStyle w:val="Domylnaczcionkaakapitu2"/>
          <w:rFonts w:ascii="Calibri" w:eastAsia="Tahoma" w:hAnsi="Calibri" w:cs="Calibri"/>
          <w:bCs/>
        </w:rPr>
        <w:t>-12-2015</w:t>
      </w:r>
      <w:r w:rsidRPr="0018720F">
        <w:rPr>
          <w:rStyle w:val="Domylnaczcionkaakapitu2"/>
          <w:rFonts w:ascii="Calibri" w:eastAsia="Tahoma" w:hAnsi="Calibri" w:cs="Calibri"/>
          <w:bCs/>
        </w:rPr>
        <w:t xml:space="preserve"> – </w:t>
      </w:r>
      <w:r w:rsidR="00203ECB">
        <w:rPr>
          <w:rStyle w:val="Domylnaczcionkaakapitu2"/>
          <w:rFonts w:ascii="Calibri" w:eastAsia="Tahoma" w:hAnsi="Calibri" w:cs="Calibri"/>
          <w:bCs/>
        </w:rPr>
        <w:t>14 968 986,30 zł;</w:t>
      </w:r>
    </w:p>
    <w:p w:rsidR="0018720F" w:rsidRPr="0018720F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18720F">
        <w:rPr>
          <w:rStyle w:val="Domylnaczcionkaakapitu2"/>
          <w:rFonts w:ascii="Calibri" w:eastAsia="Tahoma" w:hAnsi="Calibri" w:cs="Calibri"/>
          <w:bCs/>
        </w:rPr>
        <w:t>Przychody netto ze sprzedaży wg stanu na dzień 31</w:t>
      </w:r>
      <w:r w:rsidR="00203ECB">
        <w:rPr>
          <w:rStyle w:val="Domylnaczcionkaakapitu2"/>
          <w:rFonts w:ascii="Calibri" w:eastAsia="Tahoma" w:hAnsi="Calibri" w:cs="Calibri"/>
          <w:bCs/>
        </w:rPr>
        <w:t xml:space="preserve">-12-2015 </w:t>
      </w:r>
      <w:r w:rsidRPr="0018720F">
        <w:rPr>
          <w:rStyle w:val="Domylnaczcionkaakapitu2"/>
          <w:rFonts w:ascii="Calibri" w:eastAsia="Tahoma" w:hAnsi="Calibri" w:cs="Calibri"/>
          <w:bCs/>
        </w:rPr>
        <w:t>– 1</w:t>
      </w:r>
      <w:r w:rsidR="00203ECB">
        <w:rPr>
          <w:rStyle w:val="Domylnaczcionkaakapitu2"/>
          <w:rFonts w:ascii="Calibri" w:eastAsia="Tahoma" w:hAnsi="Calibri" w:cs="Calibri"/>
          <w:bCs/>
        </w:rPr>
        <w:t>7 044 231,14</w:t>
      </w:r>
      <w:r w:rsidRPr="0018720F">
        <w:rPr>
          <w:rStyle w:val="Domylnaczcionkaakapitu2"/>
          <w:rFonts w:ascii="Calibri" w:eastAsia="Tahoma" w:hAnsi="Calibri" w:cs="Calibri"/>
          <w:bCs/>
        </w:rPr>
        <w:t xml:space="preserve"> </w:t>
      </w:r>
      <w:r w:rsidR="00203ECB">
        <w:rPr>
          <w:rStyle w:val="Domylnaczcionkaakapitu2"/>
          <w:rFonts w:ascii="Calibri" w:eastAsia="Tahoma" w:hAnsi="Calibri" w:cs="Calibri"/>
          <w:bCs/>
        </w:rPr>
        <w:t>zł;</w:t>
      </w:r>
    </w:p>
    <w:p w:rsidR="0018720F" w:rsidRPr="0018720F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18720F">
        <w:rPr>
          <w:rStyle w:val="Domylnaczcionkaakapitu2"/>
          <w:rFonts w:ascii="Calibri" w:eastAsia="Tahoma" w:hAnsi="Calibri" w:cs="Calibri"/>
          <w:bCs/>
        </w:rPr>
        <w:t>Organ</w:t>
      </w:r>
      <w:r w:rsidR="00203ECB">
        <w:rPr>
          <w:rStyle w:val="Domylnaczcionkaakapitu2"/>
          <w:rFonts w:ascii="Calibri" w:eastAsia="Tahoma" w:hAnsi="Calibri" w:cs="Calibri"/>
          <w:bCs/>
        </w:rPr>
        <w:t xml:space="preserve"> dokonujący wyboru Wykonawcy: Walne Zgromadzenie Udziałowców;</w:t>
      </w:r>
    </w:p>
    <w:p w:rsidR="0018720F" w:rsidRPr="0018720F" w:rsidRDefault="0018720F" w:rsidP="0047501F">
      <w:pPr>
        <w:pStyle w:val="Tekstpodstawowy"/>
        <w:numPr>
          <w:ilvl w:val="1"/>
          <w:numId w:val="4"/>
        </w:numPr>
        <w:spacing w:line="276" w:lineRule="auto"/>
        <w:ind w:left="993" w:hanging="633"/>
        <w:jc w:val="both"/>
        <w:rPr>
          <w:rStyle w:val="Domylnaczcionkaakapitu2"/>
          <w:rFonts w:ascii="Calibri" w:eastAsia="Tahoma" w:hAnsi="Calibri" w:cs="Calibri"/>
          <w:bCs/>
        </w:rPr>
      </w:pPr>
      <w:r w:rsidRPr="0018720F">
        <w:rPr>
          <w:rStyle w:val="Domylnaczcionkaakapitu2"/>
          <w:rFonts w:ascii="Calibri" w:eastAsia="Tahoma" w:hAnsi="Calibri" w:cs="Calibri"/>
          <w:bCs/>
        </w:rPr>
        <w:t>Jednostka nie posiada podległych zakładów.</w:t>
      </w:r>
    </w:p>
    <w:p w:rsidR="004354C5" w:rsidRDefault="004354C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1704C5" w:rsidRPr="00B96521" w:rsidRDefault="001704C5" w:rsidP="001704C5">
      <w:pPr>
        <w:jc w:val="right"/>
        <w:rPr>
          <w:rFonts w:cstheme="minorHAnsi"/>
          <w:b/>
          <w:bCs/>
          <w:sz w:val="24"/>
          <w:szCs w:val="24"/>
        </w:rPr>
      </w:pPr>
      <w:r w:rsidRPr="00B96521">
        <w:rPr>
          <w:rFonts w:cstheme="minorHAnsi"/>
          <w:b/>
          <w:bCs/>
          <w:sz w:val="24"/>
          <w:szCs w:val="24"/>
        </w:rPr>
        <w:lastRenderedPageBreak/>
        <w:t>Z</w:t>
      </w:r>
      <w:r>
        <w:rPr>
          <w:rFonts w:cstheme="minorHAnsi"/>
          <w:b/>
          <w:bCs/>
          <w:sz w:val="24"/>
          <w:szCs w:val="24"/>
        </w:rPr>
        <w:t xml:space="preserve">ałącznik </w:t>
      </w:r>
      <w:r w:rsidRPr="00B96521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.1</w:t>
      </w:r>
    </w:p>
    <w:p w:rsidR="001704C5" w:rsidRDefault="001704C5" w:rsidP="001704C5">
      <w:pPr>
        <w:rPr>
          <w:b/>
          <w:sz w:val="24"/>
          <w:szCs w:val="24"/>
        </w:rPr>
      </w:pPr>
      <w:r>
        <w:rPr>
          <w:b/>
          <w:sz w:val="24"/>
          <w:szCs w:val="24"/>
        </w:rPr>
        <w:t>WYTYCZNE DOTYCZĄCE BADANIA ROCZNYCH SPRAWOZDAŃ FINANSOWYCH</w:t>
      </w:r>
    </w:p>
    <w:p w:rsidR="00F53A4F" w:rsidRPr="008C784F" w:rsidRDefault="001704C5" w:rsidP="0047501F">
      <w:pPr>
        <w:pStyle w:val="Akapitzlist"/>
        <w:numPr>
          <w:ilvl w:val="0"/>
          <w:numId w:val="7"/>
        </w:numPr>
        <w:tabs>
          <w:tab w:val="left" w:pos="0"/>
          <w:tab w:val="left" w:pos="360"/>
        </w:tabs>
        <w:jc w:val="both"/>
        <w:rPr>
          <w:rFonts w:eastAsia="Tahoma"/>
          <w:bCs/>
          <w:sz w:val="24"/>
          <w:szCs w:val="24"/>
        </w:rPr>
      </w:pPr>
      <w:r w:rsidRPr="008C784F">
        <w:rPr>
          <w:rFonts w:cs="Calibri"/>
          <w:sz w:val="24"/>
          <w:szCs w:val="24"/>
        </w:rPr>
        <w:t>Badanie wstępne:</w:t>
      </w:r>
    </w:p>
    <w:p w:rsidR="001704C5" w:rsidRPr="00F53A4F" w:rsidRDefault="001704C5" w:rsidP="0047501F">
      <w:pPr>
        <w:pStyle w:val="Akapitzlist"/>
        <w:numPr>
          <w:ilvl w:val="1"/>
          <w:numId w:val="7"/>
        </w:numPr>
        <w:ind w:left="993" w:hanging="633"/>
        <w:jc w:val="both"/>
        <w:rPr>
          <w:rStyle w:val="Domylnaczcionkaakapitu2"/>
          <w:rFonts w:eastAsia="Tahoma"/>
          <w:bCs/>
          <w:sz w:val="24"/>
          <w:szCs w:val="24"/>
        </w:rPr>
      </w:pPr>
      <w:r w:rsidRPr="00F53A4F">
        <w:rPr>
          <w:rStyle w:val="Domylnaczcionkaakapitu2"/>
          <w:rFonts w:eastAsia="Tahoma"/>
          <w:bCs/>
          <w:sz w:val="24"/>
          <w:szCs w:val="24"/>
        </w:rPr>
        <w:t>Rozpoznanie i ustalenie stanu prawnego podmiotu, a w tym ustalenie m. in.:</w:t>
      </w:r>
    </w:p>
    <w:p w:rsidR="001704C5" w:rsidRPr="00F53A4F" w:rsidRDefault="001704C5" w:rsidP="0047501F">
      <w:pPr>
        <w:pStyle w:val="Tekstpodstawowy"/>
        <w:numPr>
          <w:ilvl w:val="2"/>
          <w:numId w:val="7"/>
        </w:numPr>
        <w:spacing w:line="276" w:lineRule="auto"/>
        <w:ind w:left="1843" w:hanging="850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formy prawnej podmiotu,</w:t>
      </w:r>
    </w:p>
    <w:p w:rsidR="001704C5" w:rsidRPr="00F53A4F" w:rsidRDefault="001704C5" w:rsidP="0047501F">
      <w:pPr>
        <w:pStyle w:val="Tekstpodstawowy"/>
        <w:numPr>
          <w:ilvl w:val="2"/>
          <w:numId w:val="7"/>
        </w:numPr>
        <w:spacing w:line="276" w:lineRule="auto"/>
        <w:ind w:left="1843" w:hanging="850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przedmiotu działalności,</w:t>
      </w:r>
    </w:p>
    <w:p w:rsidR="001704C5" w:rsidRPr="00F53A4F" w:rsidRDefault="001704C5" w:rsidP="0047501F">
      <w:pPr>
        <w:pStyle w:val="Tekstpodstawowy"/>
        <w:numPr>
          <w:ilvl w:val="2"/>
          <w:numId w:val="7"/>
        </w:numPr>
        <w:spacing w:line="276" w:lineRule="auto"/>
        <w:ind w:left="1843" w:hanging="850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podstawy prawnej działalności,</w:t>
      </w:r>
    </w:p>
    <w:p w:rsidR="001704C5" w:rsidRPr="00F53A4F" w:rsidRDefault="001704C5" w:rsidP="0047501F">
      <w:pPr>
        <w:pStyle w:val="Tekstpodstawowy"/>
        <w:numPr>
          <w:ilvl w:val="2"/>
          <w:numId w:val="7"/>
        </w:numPr>
        <w:spacing w:line="276" w:lineRule="auto"/>
        <w:ind w:left="1843" w:hanging="850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organu rejestrowego, daty wpisu do rejestru,</w:t>
      </w:r>
    </w:p>
    <w:p w:rsidR="001704C5" w:rsidRPr="00F53A4F" w:rsidRDefault="001704C5" w:rsidP="0047501F">
      <w:pPr>
        <w:pStyle w:val="Tekstpodstawowy"/>
        <w:numPr>
          <w:ilvl w:val="2"/>
          <w:numId w:val="7"/>
        </w:numPr>
        <w:spacing w:line="276" w:lineRule="auto"/>
        <w:ind w:left="1843" w:hanging="850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rejestracji podatkowej.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Rozpoznanie struktury organizacyjnej, obsady stanowisk, ustalenie stanu zatrudnienia.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Rozpoznanie otoczenia, środowiska, rynku działalności podmiotu.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Pozyskanie informacji dotyczących ostatniego badania sprawozdania finansowego, jego zatwierdzenia, podziału wyniku finansowego oraz kształtowania się kapitałów własnych.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Rozpoznanie systemu rachunkowości wraz z dokonaniem oceny jakości    i prawidłowości działania, z uwzględnieniem elementów, na które wpływa środowisko informatyczne.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Rozpoznanie systemu kontroli wewnętrznej – jego koncepcji i skuteczności działania.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Obserwacja przebiegu spisu z natury rzeczowych składników majątku.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Wstępne określenie sytuacji majątkowo-finansowej.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Zapoznanie się z wynikami kontroli zewnętrznych i wewnętrznych organów kontroli.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Zapoznanie się z uchwałami organów nadzoru.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Zapoznanie się z wynikami ekonomiczno-finansowymi z dwóch lat poprzednich.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Sprawdzenie sposobu wykonania zaleceń biegłych rewidentów z roku poprzedniego.</w:t>
      </w:r>
    </w:p>
    <w:p w:rsidR="001704C5" w:rsidRPr="00F53A4F" w:rsidRDefault="001704C5" w:rsidP="0047501F">
      <w:pPr>
        <w:pStyle w:val="Tekstpodstawowy"/>
        <w:numPr>
          <w:ilvl w:val="1"/>
          <w:numId w:val="5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Opracowanie planu i programu badania.</w:t>
      </w:r>
    </w:p>
    <w:p w:rsidR="001704C5" w:rsidRPr="00F53A4F" w:rsidRDefault="001704C5" w:rsidP="001704C5">
      <w:pPr>
        <w:pStyle w:val="Tekstpodstawowy21"/>
        <w:tabs>
          <w:tab w:val="left" w:pos="268"/>
        </w:tabs>
        <w:autoSpaceDE w:val="0"/>
        <w:spacing w:after="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1704C5" w:rsidRPr="00F53A4F" w:rsidRDefault="001704C5" w:rsidP="0047501F">
      <w:pPr>
        <w:pStyle w:val="Akapitzlist"/>
        <w:numPr>
          <w:ilvl w:val="0"/>
          <w:numId w:val="7"/>
        </w:numPr>
        <w:tabs>
          <w:tab w:val="left" w:pos="0"/>
          <w:tab w:val="left" w:pos="360"/>
        </w:tabs>
        <w:jc w:val="both"/>
        <w:rPr>
          <w:rFonts w:cs="Calibri"/>
          <w:sz w:val="24"/>
          <w:szCs w:val="24"/>
        </w:rPr>
      </w:pPr>
      <w:r w:rsidRPr="00F53A4F">
        <w:rPr>
          <w:rFonts w:cs="Calibri"/>
          <w:sz w:val="24"/>
          <w:szCs w:val="24"/>
        </w:rPr>
        <w:t>Badanie właściwe aktywów i pasywów:</w:t>
      </w:r>
    </w:p>
    <w:p w:rsidR="001704C5" w:rsidRPr="00F53A4F" w:rsidRDefault="001704C5" w:rsidP="0047501F">
      <w:pPr>
        <w:pStyle w:val="Tekstpodstawowy"/>
        <w:numPr>
          <w:ilvl w:val="1"/>
          <w:numId w:val="6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F53A4F">
        <w:rPr>
          <w:rStyle w:val="Domylnaczcionkaakapitu2"/>
          <w:rFonts w:asciiTheme="minorHAnsi" w:eastAsia="Tahoma" w:hAnsiTheme="minorHAnsi"/>
          <w:bCs/>
          <w:szCs w:val="24"/>
        </w:rPr>
        <w:t>Ustalenie istotności ogólnej i cząstkowej oraz ryzyka badania.</w:t>
      </w:r>
    </w:p>
    <w:p w:rsidR="00346EE9" w:rsidRPr="00346EE9" w:rsidRDefault="001704C5" w:rsidP="0047501F">
      <w:pPr>
        <w:pStyle w:val="Tekstpodstawowy"/>
        <w:numPr>
          <w:ilvl w:val="1"/>
          <w:numId w:val="6"/>
        </w:numPr>
        <w:spacing w:line="276" w:lineRule="auto"/>
        <w:ind w:left="993" w:hanging="633"/>
        <w:jc w:val="both"/>
        <w:rPr>
          <w:rStyle w:val="Domylnaczcionkaakapitu2"/>
          <w:rFonts w:asciiTheme="minorHAnsi" w:eastAsia="Tahoma" w:hAnsiTheme="minorHAnsi"/>
          <w:bCs/>
          <w:szCs w:val="24"/>
        </w:rPr>
      </w:pPr>
      <w:r w:rsidRPr="00346EE9">
        <w:rPr>
          <w:rStyle w:val="Domylnaczcionkaakapitu2"/>
          <w:rFonts w:asciiTheme="minorHAnsi" w:eastAsia="Tahoma" w:hAnsiTheme="minorHAnsi"/>
          <w:bCs/>
          <w:szCs w:val="24"/>
        </w:rPr>
        <w:t>Kontrola wartości niematerialnych i prawnych oraz rzeczowych aktywów trwałych, w szczególności: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prawidłowości inwentaryzacji,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poprawności zakwalifikowania,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prawidłowości ewidencji syntetycznej i analitycznej,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tabs>
          <w:tab w:val="left" w:pos="268"/>
        </w:tabs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 xml:space="preserve">udokumentowania zmian w stanie, tj. przychodów, zmniejszeń, przecen itp. </w:t>
      </w:r>
      <w:r w:rsidRPr="00F53A4F">
        <w:rPr>
          <w:rFonts w:asciiTheme="minorHAnsi" w:hAnsiTheme="minorHAnsi" w:cs="Calibri"/>
          <w:sz w:val="24"/>
          <w:szCs w:val="24"/>
        </w:rPr>
        <w:lastRenderedPageBreak/>
        <w:t>(dowodów OT, PT i innych),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prawidłowości stosowania stawek amortyzacji bilansowej i podatkowej,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budowy środków trwałych, ich finansowania i rozliczania,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zaliczki na budowę środków trwałych,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stanu maszyn i urządzeń związanych z budową środków trwałych,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prawidłowości wyceny w ciągu roku i na dzień bilansowy.</w:t>
      </w:r>
    </w:p>
    <w:p w:rsidR="00346EE9" w:rsidRPr="00346EE9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Kontrola inwestycji długoterminowych i krótkoterminowych, w tym w szczególności: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prawidłowości inwentaryzacji,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prawidłowości zakwalifikowania do inwestycji nieruchomości oraz wartości niematerialnych i prawnych,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prawidłowości ewidencji,</w:t>
      </w:r>
    </w:p>
    <w:p w:rsidR="001704C5" w:rsidRPr="00346EE9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346EE9">
        <w:rPr>
          <w:rFonts w:asciiTheme="minorHAnsi" w:hAnsiTheme="minorHAnsi" w:cs="Calibri"/>
          <w:sz w:val="24"/>
          <w:szCs w:val="24"/>
        </w:rPr>
        <w:t>prawidłowości wyceny w ciągu roku i na dzień bilansowy,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aktualizacji wyceny nieruchomości i aktywów finansowych.</w:t>
      </w:r>
    </w:p>
    <w:p w:rsidR="00051C05" w:rsidRPr="00051C05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Kontrola zapasów (materiałów, półproduktów i produktów w toku, produktów gotowych, towarów,</w:t>
      </w:r>
      <w:r w:rsidR="00051C05" w:rsidRPr="00051C05">
        <w:rPr>
          <w:rFonts w:asciiTheme="minorHAnsi" w:hAnsiTheme="minorHAnsi" w:cs="Calibri"/>
          <w:sz w:val="24"/>
          <w:szCs w:val="24"/>
        </w:rPr>
        <w:t xml:space="preserve"> </w:t>
      </w:r>
      <w:r w:rsidRPr="00051C05">
        <w:rPr>
          <w:rFonts w:asciiTheme="minorHAnsi" w:hAnsiTheme="minorHAnsi" w:cs="Calibri"/>
          <w:sz w:val="24"/>
          <w:szCs w:val="24"/>
        </w:rPr>
        <w:t>zaliczek), w tym w szczególności: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prawidłowości spisu z natury,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prawidłowości ewidencji syntetycznej i analitycznej,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wyceny w ciągu roku i na dzień bilansowy,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metody rozchodu,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rozliczenia zakupu z dostawcami,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kontroli rozchodu materiałów do zużycia i produktów do sprzedaży,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dostawy niefakturowane w drodze.</w:t>
      </w:r>
    </w:p>
    <w:p w:rsidR="001704C5" w:rsidRPr="00F53A4F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Kontrola należności, zobowiązań długoterminowych i krótkoterminowych, w tym w szczególności: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prawidłowości inwentaryzacji metodą potwierdzenia sald i metodą weryfikacji sald,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prawidłowości ewidencji,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oceny realności sald i stopnia egzekwowalności,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zgodności sald rozrachunków publiczno-prawnych z deklaracjami,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terminowości płatności należności i zobowiązań, naliczanie odsetek z tytułu nieterminowo regulowanych należności i zobowiązań,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wyceny należności i zobowiązań w ciągu roku i na dzień bilansowy,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poprawności rozliczeń z tytułu wynagrodzeń oraz świadczeń ZUS,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lastRenderedPageBreak/>
        <w:t>odpisów aktualizujących wartości należności,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zobowiązań warunkowych,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zobowiązań zabezpieczonych na majątku podmiotu,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kontroli rezerw na zobowiązania.</w:t>
      </w:r>
    </w:p>
    <w:p w:rsidR="001704C5" w:rsidRPr="00F53A4F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Kontrola środków pieniężnych i innych aktywów pieniężnych, w tym w szczególności: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prawidłowości inwentaryzacji,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prawidłowości ewidencji, udokumentowanie obrotu, pieniężnego i kredytów,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wyceny w ciągu roku i na dzień bilansowy,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dyscypliny finansowej.</w:t>
      </w:r>
    </w:p>
    <w:p w:rsidR="001704C5" w:rsidRPr="00F53A4F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Kontrola kosztów działalności, strat nadzwyczajnych, w tym w szczególności: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prawidłowości ewidencji kosztów w zespołach 4-tym i 5-tym,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udokumentowanie wydatków, kontrola wydatków,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rozliczeń i kalkulacji kosztów w zakresie wyrobów gotowych i usług,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rozliczeń międzyokresowych kosztów (czynne i bierne),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pozostałe koszty operacyjne i koszty finansowe,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strat nadzwyczajnych.</w:t>
      </w:r>
    </w:p>
    <w:p w:rsidR="001704C5" w:rsidRPr="00F53A4F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Kontrola przychodów, zysków nadzwyczajnych, w tym w szczególności: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udokumentowanie sprzedaży produktów, usług i pozostałych składników majątku,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korekta sprzedaży,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pozostałe przychody operacyjne, przychody finansowe, zyski nadzwyczajne,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ustalenie wyniku finansowego brutto,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podatek dochodowy,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zysk netto (strata netto).</w:t>
      </w:r>
    </w:p>
    <w:p w:rsidR="001704C5" w:rsidRPr="00F53A4F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Kontrola kapitałów (funduszy) własnych, w tym w szczególności: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kapitału podstawowego,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kapitałów – zapasowego, rezerwowego, z aktualizacji wyceny,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podziału zysku z lat ubiegłych.</w:t>
      </w:r>
    </w:p>
    <w:p w:rsidR="001704C5" w:rsidRPr="00051C05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Kontrola rachunku przepływów pieniężnych oraz zestawienia zmian w kapitale (funduszu) własnym.</w:t>
      </w:r>
    </w:p>
    <w:p w:rsidR="001704C5" w:rsidRPr="00051C05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 xml:space="preserve">Sprawdzenie poprawności sporządzania dodatkowych informacji i objaśnień </w:t>
      </w:r>
      <w:r w:rsidRPr="00F53A4F">
        <w:rPr>
          <w:rFonts w:asciiTheme="minorHAnsi" w:hAnsiTheme="minorHAnsi" w:cs="Calibri"/>
          <w:sz w:val="24"/>
          <w:szCs w:val="24"/>
        </w:rPr>
        <w:t>(szczegółowość nie mniejsza, niż wynikająca z zapisów ustawy o rachunkowości).</w:t>
      </w:r>
    </w:p>
    <w:p w:rsidR="001704C5" w:rsidRPr="00F53A4F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Ocena aktywów i pasywów oraz ocena sytuacji finansowej, a w tym: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1134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lastRenderedPageBreak/>
        <w:t>ocena zmian aktywów i pasywów,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1134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ocena wyników finansowych,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1134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ocena wskaźników (w tym w szczególności: ocena wskaźników rentowności,   płynności finansowej, wskaźników rotacji, wskaźników do analizy poziomej i pionowej bilansu, wskaźników przepływów finansowych, innych),</w:t>
      </w:r>
    </w:p>
    <w:p w:rsidR="001704C5" w:rsidRPr="00051C05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1134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ocena sytuacji finansowej.</w:t>
      </w:r>
    </w:p>
    <w:p w:rsidR="001704C5" w:rsidRPr="00051C05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Ocena ewentualnych zdarzeń powstałych po dacie sporządzenia sprawozdania  finansowego.</w:t>
      </w:r>
    </w:p>
    <w:p w:rsidR="001704C5" w:rsidRPr="00051C05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Ocena zdolności jednostki do kontynuacji działalności w roku następnym po roku badanym.</w:t>
      </w:r>
    </w:p>
    <w:p w:rsidR="001704C5" w:rsidRPr="00051C05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 xml:space="preserve">Badanie sprawozdania z działalności jednostki. </w:t>
      </w:r>
    </w:p>
    <w:p w:rsidR="001704C5" w:rsidRPr="00F53A4F" w:rsidRDefault="001704C5" w:rsidP="0047501F">
      <w:pPr>
        <w:pStyle w:val="Tekstpodstawowy21"/>
        <w:numPr>
          <w:ilvl w:val="1"/>
          <w:numId w:val="8"/>
        </w:numPr>
        <w:autoSpaceDE w:val="0"/>
        <w:spacing w:after="0" w:line="360" w:lineRule="auto"/>
        <w:ind w:left="993" w:hanging="633"/>
        <w:jc w:val="both"/>
        <w:rPr>
          <w:rFonts w:asciiTheme="minorHAnsi" w:hAnsiTheme="minorHAnsi" w:cs="Calibri"/>
          <w:sz w:val="24"/>
          <w:szCs w:val="24"/>
        </w:rPr>
      </w:pPr>
      <w:r w:rsidRPr="00051C05">
        <w:rPr>
          <w:rFonts w:asciiTheme="minorHAnsi" w:hAnsiTheme="minorHAnsi" w:cs="Calibri"/>
          <w:sz w:val="24"/>
          <w:szCs w:val="24"/>
        </w:rPr>
        <w:t>Badanie końcowe, a w tym: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podsumowanie wyników badania,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>omówienie wyników badania z kierownictwem podmiotu,</w:t>
      </w:r>
    </w:p>
    <w:p w:rsidR="001704C5" w:rsidRPr="00F53A4F" w:rsidRDefault="001704C5" w:rsidP="0047501F">
      <w:pPr>
        <w:pStyle w:val="Tekstpodstawowy21"/>
        <w:numPr>
          <w:ilvl w:val="2"/>
          <w:numId w:val="8"/>
        </w:numPr>
        <w:autoSpaceDE w:val="0"/>
        <w:spacing w:after="0" w:line="360" w:lineRule="auto"/>
        <w:ind w:left="1843" w:hanging="850"/>
        <w:jc w:val="both"/>
        <w:rPr>
          <w:rFonts w:asciiTheme="minorHAnsi" w:hAnsiTheme="minorHAnsi" w:cs="Calibri"/>
          <w:sz w:val="24"/>
          <w:szCs w:val="24"/>
        </w:rPr>
      </w:pPr>
      <w:r w:rsidRPr="00F53A4F">
        <w:rPr>
          <w:rFonts w:asciiTheme="minorHAnsi" w:hAnsiTheme="minorHAnsi" w:cs="Calibri"/>
          <w:sz w:val="24"/>
          <w:szCs w:val="24"/>
        </w:rPr>
        <w:t xml:space="preserve">przekazanie opinii biegłego rewidenta oraz raportu z badania sprawozdania finansowego uzupełniającego opinię kierownictwu badanego podmiotu. </w:t>
      </w:r>
    </w:p>
    <w:p w:rsidR="001704C5" w:rsidRPr="00F53A4F" w:rsidRDefault="001704C5" w:rsidP="0047501F">
      <w:pPr>
        <w:pStyle w:val="Akapitzlist"/>
        <w:numPr>
          <w:ilvl w:val="0"/>
          <w:numId w:val="7"/>
        </w:numPr>
        <w:tabs>
          <w:tab w:val="left" w:pos="0"/>
          <w:tab w:val="left" w:pos="360"/>
        </w:tabs>
        <w:jc w:val="both"/>
        <w:rPr>
          <w:rFonts w:cs="Calibri"/>
          <w:sz w:val="24"/>
          <w:szCs w:val="24"/>
        </w:rPr>
      </w:pPr>
      <w:r w:rsidRPr="00F53A4F">
        <w:rPr>
          <w:rFonts w:cs="Calibri"/>
          <w:sz w:val="24"/>
          <w:szCs w:val="24"/>
        </w:rPr>
        <w:t>Czynności badawcze odbywają się w siedzibie badanego podmiotu. Badanie sprawozdania finansowego ma wskazać, czy oddaje ono w sposób rzetelny i prawidłowy sytuację finansową badanego podmiotu.</w:t>
      </w:r>
    </w:p>
    <w:p w:rsidR="001704C5" w:rsidRPr="00CD72A0" w:rsidRDefault="001704C5" w:rsidP="0047501F">
      <w:pPr>
        <w:pStyle w:val="Akapitzlist"/>
        <w:numPr>
          <w:ilvl w:val="0"/>
          <w:numId w:val="7"/>
        </w:numPr>
        <w:tabs>
          <w:tab w:val="left" w:pos="0"/>
          <w:tab w:val="left" w:pos="360"/>
        </w:tabs>
        <w:jc w:val="both"/>
        <w:rPr>
          <w:rFonts w:cs="Calibri"/>
          <w:sz w:val="24"/>
          <w:szCs w:val="24"/>
        </w:rPr>
      </w:pPr>
      <w:r w:rsidRPr="00CD72A0">
        <w:rPr>
          <w:rFonts w:cs="Calibri"/>
          <w:sz w:val="24"/>
          <w:szCs w:val="24"/>
        </w:rPr>
        <w:t>Biegły rewident musi się zapoznać z istotnymi umowami, których stroną jest badany podmiot, co winno znaleźć odzwierciedlenie w ocenie badanego podmiotu.</w:t>
      </w:r>
    </w:p>
    <w:p w:rsidR="001704C5" w:rsidRPr="00CD72A0" w:rsidRDefault="001704C5" w:rsidP="0047501F">
      <w:pPr>
        <w:pStyle w:val="Akapitzlist"/>
        <w:numPr>
          <w:ilvl w:val="0"/>
          <w:numId w:val="7"/>
        </w:numPr>
        <w:tabs>
          <w:tab w:val="left" w:pos="0"/>
          <w:tab w:val="left" w:pos="360"/>
        </w:tabs>
        <w:jc w:val="both"/>
        <w:rPr>
          <w:rFonts w:cs="Calibri"/>
          <w:sz w:val="24"/>
          <w:szCs w:val="24"/>
        </w:rPr>
      </w:pPr>
      <w:r w:rsidRPr="00CD72A0">
        <w:rPr>
          <w:rFonts w:cs="Calibri"/>
          <w:sz w:val="24"/>
          <w:szCs w:val="24"/>
        </w:rPr>
        <w:t>Biegły dokona analizy porównawczej za badany rok i za dwa poprzedzające go lata obrotowe.</w:t>
      </w:r>
    </w:p>
    <w:p w:rsidR="001704C5" w:rsidRPr="00CD72A0" w:rsidRDefault="001704C5" w:rsidP="0047501F">
      <w:pPr>
        <w:pStyle w:val="Akapitzlist"/>
        <w:numPr>
          <w:ilvl w:val="0"/>
          <w:numId w:val="7"/>
        </w:numPr>
        <w:tabs>
          <w:tab w:val="left" w:pos="0"/>
          <w:tab w:val="left" w:pos="360"/>
        </w:tabs>
        <w:jc w:val="both"/>
        <w:rPr>
          <w:rFonts w:cs="Calibri"/>
          <w:sz w:val="24"/>
          <w:szCs w:val="24"/>
        </w:rPr>
      </w:pPr>
      <w:r w:rsidRPr="00CD72A0">
        <w:rPr>
          <w:rFonts w:cs="Calibri"/>
          <w:sz w:val="24"/>
          <w:szCs w:val="24"/>
        </w:rPr>
        <w:t xml:space="preserve"> Biegły rewident jest zobowiązany do udziału w posiedzeniu Rady Nadzorczej Powiatowego Centrum Zdrowia w Kamiennej Górze Sp. z o. o. w celu przedstawienia wyników badania. </w:t>
      </w:r>
    </w:p>
    <w:p w:rsidR="001704C5" w:rsidRPr="00CD72A0" w:rsidRDefault="001704C5" w:rsidP="009735A3">
      <w:pPr>
        <w:jc w:val="both"/>
        <w:rPr>
          <w:rFonts w:cs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C679AD" w:rsidRPr="004354C5" w:rsidRDefault="00460E8C" w:rsidP="004354C5">
      <w:pPr>
        <w:jc w:val="right"/>
        <w:rPr>
          <w:rFonts w:cstheme="minorHAnsi"/>
          <w:b/>
          <w:bCs/>
          <w:sz w:val="24"/>
          <w:szCs w:val="24"/>
        </w:rPr>
      </w:pPr>
      <w:r w:rsidRPr="004354C5">
        <w:rPr>
          <w:rFonts w:cstheme="minorHAnsi"/>
          <w:b/>
          <w:bCs/>
          <w:sz w:val="24"/>
          <w:szCs w:val="24"/>
        </w:rPr>
        <w:lastRenderedPageBreak/>
        <w:t xml:space="preserve">Załącznik </w:t>
      </w:r>
      <w:r w:rsidR="000E0785">
        <w:rPr>
          <w:rFonts w:cstheme="minorHAnsi"/>
          <w:b/>
          <w:bCs/>
          <w:sz w:val="24"/>
          <w:szCs w:val="24"/>
        </w:rPr>
        <w:t>2</w:t>
      </w:r>
    </w:p>
    <w:p w:rsidR="00C679AD" w:rsidRPr="008E673D" w:rsidRDefault="008E673D" w:rsidP="008E673D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535F3D" w:rsidRDefault="00535F3D" w:rsidP="0004728B">
      <w:pPr>
        <w:rPr>
          <w:rFonts w:cstheme="minorHAnsi"/>
          <w:b/>
          <w:bCs/>
          <w:sz w:val="24"/>
          <w:szCs w:val="24"/>
        </w:rPr>
      </w:pPr>
    </w:p>
    <w:p w:rsidR="00535F3D" w:rsidRPr="009A56F1" w:rsidRDefault="00535F3D" w:rsidP="0004728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Przedmiotem oferty jest</w:t>
      </w:r>
      <w:r w:rsidR="009A56F1">
        <w:rPr>
          <w:rFonts w:cstheme="minorHAnsi"/>
          <w:b/>
          <w:bCs/>
          <w:sz w:val="24"/>
          <w:szCs w:val="24"/>
        </w:rPr>
        <w:t>:</w:t>
      </w:r>
      <w:r w:rsidR="00CD02AB" w:rsidRPr="0018720F">
        <w:rPr>
          <w:rFonts w:ascii="Calibri" w:hAnsi="Calibri" w:cs="Calibri"/>
          <w:sz w:val="24"/>
          <w:szCs w:val="24"/>
        </w:rPr>
        <w:t xml:space="preserve"> badanie sprawozdania finansowego za </w:t>
      </w:r>
      <w:r w:rsidR="00CD02AB">
        <w:rPr>
          <w:rFonts w:ascii="Calibri" w:hAnsi="Calibri" w:cs="Calibri"/>
          <w:sz w:val="24"/>
          <w:szCs w:val="24"/>
        </w:rPr>
        <w:t xml:space="preserve">rok </w:t>
      </w:r>
      <w:r w:rsidR="00CD02AB" w:rsidRPr="0018720F">
        <w:rPr>
          <w:rFonts w:ascii="Calibri" w:hAnsi="Calibri" w:cs="Calibri"/>
          <w:sz w:val="24"/>
          <w:szCs w:val="24"/>
        </w:rPr>
        <w:t>201</w:t>
      </w:r>
      <w:r w:rsidR="00CD02AB">
        <w:rPr>
          <w:rFonts w:ascii="Calibri" w:hAnsi="Calibri" w:cs="Calibri"/>
          <w:sz w:val="24"/>
          <w:szCs w:val="24"/>
        </w:rPr>
        <w:t>6</w:t>
      </w:r>
      <w:r w:rsidR="00CD02AB" w:rsidRPr="0018720F">
        <w:rPr>
          <w:rFonts w:ascii="Calibri" w:hAnsi="Calibri" w:cs="Calibri"/>
          <w:sz w:val="24"/>
          <w:szCs w:val="24"/>
        </w:rPr>
        <w:t xml:space="preserve"> oraz sporządzenie pisemnej opinii o prawidłowości i rzetelności sprawozdania finansowego wraz z raportem </w:t>
      </w:r>
      <w:r w:rsidR="00CD02AB">
        <w:rPr>
          <w:rFonts w:ascii="Calibri" w:hAnsi="Calibri" w:cs="Calibri"/>
          <w:sz w:val="24"/>
          <w:szCs w:val="24"/>
        </w:rPr>
        <w:br/>
      </w:r>
      <w:r w:rsidR="00CD02AB" w:rsidRPr="0018720F">
        <w:rPr>
          <w:rFonts w:ascii="Calibri" w:hAnsi="Calibri" w:cs="Calibri"/>
          <w:sz w:val="24"/>
          <w:szCs w:val="24"/>
        </w:rPr>
        <w:t>z badania sprawozdania finansowego.</w:t>
      </w:r>
    </w:p>
    <w:p w:rsidR="00535F3D" w:rsidRDefault="00535F3D" w:rsidP="0047501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Dane Wykonawcy</w:t>
      </w:r>
    </w:p>
    <w:p w:rsidR="00535F3D" w:rsidRDefault="00535F3D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Zarejestrowana nazwa i adres firmy:</w:t>
      </w:r>
    </w:p>
    <w:p w:rsidR="00535F3D" w:rsidRPr="00535F3D" w:rsidRDefault="00535F3D" w:rsidP="009A56F1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535F3D">
        <w:rPr>
          <w:rFonts w:cstheme="minorHAnsi"/>
          <w:bCs/>
          <w:sz w:val="24"/>
          <w:szCs w:val="24"/>
        </w:rPr>
        <w:t>...........................................................................................................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.........</w:t>
      </w:r>
      <w:r w:rsidRPr="00535F3D">
        <w:rPr>
          <w:rFonts w:cstheme="minorHAnsi"/>
          <w:bCs/>
          <w:sz w:val="24"/>
          <w:szCs w:val="24"/>
        </w:rPr>
        <w:t>......................................</w:t>
      </w:r>
    </w:p>
    <w:p w:rsidR="00535F3D" w:rsidRPr="00535F3D" w:rsidRDefault="00535F3D" w:rsidP="009A56F1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535F3D">
        <w:rPr>
          <w:rFonts w:cstheme="minorHAnsi"/>
          <w:bCs/>
          <w:sz w:val="24"/>
          <w:szCs w:val="24"/>
        </w:rPr>
        <w:t>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</w:t>
      </w:r>
      <w:r w:rsidRPr="00535F3D">
        <w:rPr>
          <w:rFonts w:cstheme="minorHAnsi"/>
          <w:bCs/>
          <w:sz w:val="24"/>
          <w:szCs w:val="24"/>
        </w:rPr>
        <w:t>..............................................</w:t>
      </w:r>
    </w:p>
    <w:p w:rsidR="00535F3D" w:rsidRDefault="00535F3D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 do korespondencji (jeżeli inny niż w pkt 1.1)</w:t>
      </w:r>
    </w:p>
    <w:p w:rsidR="00535F3D" w:rsidRDefault="00535F3D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Osoba uprawniona do reprezentowania Wykonawcy:</w:t>
      </w:r>
      <w:r w:rsidR="009A56F1">
        <w:rPr>
          <w:rFonts w:cstheme="minorHAnsi"/>
          <w:bCs/>
          <w:sz w:val="24"/>
          <w:szCs w:val="24"/>
        </w:rPr>
        <w:t xml:space="preserve"> ..........................................................</w:t>
      </w:r>
    </w:p>
    <w:p w:rsidR="009A56F1" w:rsidRDefault="009A56F1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NIP: .........................................................................................................................................</w:t>
      </w:r>
    </w:p>
    <w:p w:rsidR="009A56F1" w:rsidRDefault="009A56F1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REGON: ...................................................................................................................................</w:t>
      </w:r>
    </w:p>
    <w:p w:rsidR="009A56F1" w:rsidRDefault="009A56F1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KRS/</w:t>
      </w:r>
      <w:proofErr w:type="spellStart"/>
      <w:r>
        <w:rPr>
          <w:rFonts w:cstheme="minorHAnsi"/>
          <w:bCs/>
          <w:sz w:val="24"/>
          <w:szCs w:val="24"/>
        </w:rPr>
        <w:t>CEiDG</w:t>
      </w:r>
      <w:proofErr w:type="spellEnd"/>
      <w:r>
        <w:rPr>
          <w:rFonts w:cstheme="minorHAnsi"/>
          <w:bCs/>
          <w:sz w:val="24"/>
          <w:szCs w:val="24"/>
        </w:rPr>
        <w:t>: .............................................................................................................................</w:t>
      </w:r>
    </w:p>
    <w:p w:rsidR="00535F3D" w:rsidRDefault="00535F3D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Osoba do kontaktu z Zamawiającym</w:t>
      </w:r>
      <w:r w:rsidR="009A56F1">
        <w:rPr>
          <w:rFonts w:cstheme="minorHAnsi"/>
          <w:bCs/>
          <w:sz w:val="24"/>
          <w:szCs w:val="24"/>
        </w:rPr>
        <w:t>: .....................................................................................</w:t>
      </w:r>
    </w:p>
    <w:p w:rsidR="009A56F1" w:rsidRDefault="009A56F1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Numer telefonu: .....................................................................................................................</w:t>
      </w:r>
    </w:p>
    <w:p w:rsidR="009A56F1" w:rsidRDefault="009A56F1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Numer faksu: ..........................................................................................................................</w:t>
      </w:r>
    </w:p>
    <w:p w:rsidR="009A56F1" w:rsidRDefault="009A56F1" w:rsidP="0047501F">
      <w:pPr>
        <w:pStyle w:val="Akapitzlist"/>
        <w:numPr>
          <w:ilvl w:val="1"/>
          <w:numId w:val="3"/>
        </w:numPr>
        <w:spacing w:line="360" w:lineRule="auto"/>
        <w:ind w:left="851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e-mail: .....................................................................................................................................</w:t>
      </w:r>
    </w:p>
    <w:p w:rsidR="00BE4FC9" w:rsidRDefault="00BE4FC9" w:rsidP="0047501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Cena:</w:t>
      </w:r>
    </w:p>
    <w:p w:rsidR="00D43F1D" w:rsidRPr="00D43F1D" w:rsidRDefault="00D43F1D" w:rsidP="00D43F1D">
      <w:pPr>
        <w:spacing w:line="360" w:lineRule="auto"/>
        <w:rPr>
          <w:rFonts w:cstheme="minorHAnsi"/>
          <w:bCs/>
          <w:sz w:val="24"/>
          <w:szCs w:val="24"/>
        </w:rPr>
      </w:pPr>
      <w:r w:rsidRPr="00D43F1D">
        <w:rPr>
          <w:rFonts w:cstheme="minorHAnsi"/>
          <w:bCs/>
          <w:sz w:val="24"/>
          <w:szCs w:val="24"/>
        </w:rPr>
        <w:t>Za wykonanie zamówienia oferujemy cenę:</w:t>
      </w:r>
    </w:p>
    <w:p w:rsidR="00D43F1D" w:rsidRDefault="00D43F1D" w:rsidP="0047501F">
      <w:pPr>
        <w:pStyle w:val="Tekstpodstawowy"/>
        <w:numPr>
          <w:ilvl w:val="1"/>
          <w:numId w:val="3"/>
        </w:numPr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Wartość netto oferty  ...............................................</w:t>
      </w:r>
      <w:r w:rsidR="00C87712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........................................... zł..........gr.</w:t>
      </w:r>
    </w:p>
    <w:p w:rsidR="00D43F1D" w:rsidRDefault="00D43F1D" w:rsidP="0047501F">
      <w:pPr>
        <w:pStyle w:val="Tekstpodstawowy"/>
        <w:numPr>
          <w:ilvl w:val="1"/>
          <w:numId w:val="3"/>
        </w:numPr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Słownie</w:t>
      </w:r>
      <w:r w:rsidR="00C87712">
        <w:rPr>
          <w:rFonts w:ascii="Calibri" w:hAnsi="Calibri" w:cs="Calibri"/>
        </w:rPr>
        <w:t xml:space="preserve"> netto</w:t>
      </w:r>
      <w:r>
        <w:rPr>
          <w:rFonts w:ascii="Calibri" w:hAnsi="Calibri" w:cs="Calibri"/>
        </w:rPr>
        <w:t>: .........................................................................................</w:t>
      </w:r>
      <w:r w:rsidR="00C87712">
        <w:rPr>
          <w:rFonts w:ascii="Calibri" w:hAnsi="Calibri" w:cs="Calibri"/>
        </w:rPr>
        <w:t>...............................</w:t>
      </w:r>
    </w:p>
    <w:p w:rsidR="00D43F1D" w:rsidRDefault="00C87712" w:rsidP="0047501F">
      <w:pPr>
        <w:pStyle w:val="Tekstpodstawowy"/>
        <w:numPr>
          <w:ilvl w:val="1"/>
          <w:numId w:val="3"/>
        </w:numPr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43F1D">
        <w:rPr>
          <w:rFonts w:ascii="Calibri" w:hAnsi="Calibri" w:cs="Calibri"/>
        </w:rPr>
        <w:t>odatek VAT ................... % w kwocie ...........</w:t>
      </w:r>
      <w:r>
        <w:rPr>
          <w:rFonts w:ascii="Calibri" w:hAnsi="Calibri" w:cs="Calibri"/>
        </w:rPr>
        <w:t>..................</w:t>
      </w:r>
      <w:r w:rsidR="00D43F1D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............................. zł..........gr.</w:t>
      </w:r>
    </w:p>
    <w:p w:rsidR="00C87712" w:rsidRDefault="00D43F1D" w:rsidP="0047501F">
      <w:pPr>
        <w:pStyle w:val="Tekstpodstawowy"/>
        <w:numPr>
          <w:ilvl w:val="1"/>
          <w:numId w:val="3"/>
        </w:numPr>
        <w:ind w:left="851" w:hanging="567"/>
        <w:rPr>
          <w:rFonts w:ascii="Calibri" w:hAnsi="Calibri" w:cs="Calibri"/>
        </w:rPr>
      </w:pPr>
      <w:r w:rsidRPr="00C87712">
        <w:rPr>
          <w:rFonts w:ascii="Calibri" w:hAnsi="Calibri" w:cs="Calibri"/>
        </w:rPr>
        <w:t>Wartość brutto oferty ...............................</w:t>
      </w:r>
      <w:r w:rsidR="00C87712">
        <w:rPr>
          <w:rFonts w:ascii="Calibri" w:hAnsi="Calibri" w:cs="Calibri"/>
        </w:rPr>
        <w:t>............</w:t>
      </w:r>
      <w:r w:rsidRPr="00C87712">
        <w:rPr>
          <w:rFonts w:ascii="Calibri" w:hAnsi="Calibri" w:cs="Calibri"/>
        </w:rPr>
        <w:t>................................................</w:t>
      </w:r>
      <w:r w:rsidR="00C87712" w:rsidRPr="00C87712">
        <w:rPr>
          <w:rFonts w:ascii="Calibri" w:hAnsi="Calibri" w:cs="Calibri"/>
        </w:rPr>
        <w:t xml:space="preserve"> </w:t>
      </w:r>
      <w:r w:rsidR="00C87712">
        <w:rPr>
          <w:rFonts w:ascii="Calibri" w:hAnsi="Calibri" w:cs="Calibri"/>
        </w:rPr>
        <w:t>zł..........gr.</w:t>
      </w:r>
    </w:p>
    <w:p w:rsidR="00C87712" w:rsidRDefault="00C87712" w:rsidP="0047501F">
      <w:pPr>
        <w:pStyle w:val="Tekstpodstawowy"/>
        <w:numPr>
          <w:ilvl w:val="1"/>
          <w:numId w:val="3"/>
        </w:numPr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Słownie brutto: .......................................................................................................................</w:t>
      </w:r>
    </w:p>
    <w:p w:rsidR="00D43F1D" w:rsidRPr="00C87712" w:rsidRDefault="00276489" w:rsidP="00C87712">
      <w:pPr>
        <w:spacing w:line="360" w:lineRule="auto"/>
        <w:rPr>
          <w:rFonts w:cstheme="minorHAnsi"/>
          <w:bCs/>
          <w:sz w:val="24"/>
          <w:szCs w:val="24"/>
        </w:rPr>
      </w:pPr>
      <w:r w:rsidRPr="00C87712">
        <w:rPr>
          <w:rFonts w:cstheme="minorHAnsi"/>
          <w:bCs/>
          <w:sz w:val="24"/>
          <w:szCs w:val="24"/>
        </w:rPr>
        <w:t>Oświadczam/my</w:t>
      </w:r>
      <w:r>
        <w:rPr>
          <w:rFonts w:cstheme="minorHAnsi"/>
          <w:bCs/>
          <w:sz w:val="24"/>
          <w:szCs w:val="24"/>
        </w:rPr>
        <w:t>, że c</w:t>
      </w:r>
      <w:r w:rsidR="00D43F1D" w:rsidRPr="00C87712">
        <w:rPr>
          <w:rFonts w:cstheme="minorHAnsi"/>
          <w:bCs/>
          <w:sz w:val="24"/>
          <w:szCs w:val="24"/>
        </w:rPr>
        <w:t xml:space="preserve">ena zamówienia, określona w Formularzu </w:t>
      </w:r>
      <w:r w:rsidR="00C87712">
        <w:rPr>
          <w:rFonts w:cstheme="minorHAnsi"/>
          <w:bCs/>
          <w:sz w:val="24"/>
          <w:szCs w:val="24"/>
        </w:rPr>
        <w:t>ofertowym</w:t>
      </w:r>
      <w:r w:rsidR="00D43F1D" w:rsidRPr="00C87712">
        <w:rPr>
          <w:rFonts w:cstheme="minorHAnsi"/>
          <w:bCs/>
          <w:sz w:val="24"/>
          <w:szCs w:val="24"/>
        </w:rPr>
        <w:t>, zawiera wszystkie obciążenia wynikające z kompleksowej realizacji usługi  będącej przedmiotem zamówienia.</w:t>
      </w:r>
    </w:p>
    <w:p w:rsidR="00D43F1D" w:rsidRPr="00C87712" w:rsidRDefault="00D43F1D" w:rsidP="00C87712">
      <w:pPr>
        <w:spacing w:line="360" w:lineRule="auto"/>
        <w:rPr>
          <w:rFonts w:cstheme="minorHAnsi"/>
          <w:bCs/>
          <w:sz w:val="24"/>
          <w:szCs w:val="24"/>
        </w:rPr>
      </w:pPr>
      <w:r w:rsidRPr="00C87712">
        <w:rPr>
          <w:rFonts w:cstheme="minorHAnsi"/>
          <w:bCs/>
          <w:sz w:val="24"/>
          <w:szCs w:val="24"/>
        </w:rPr>
        <w:lastRenderedPageBreak/>
        <w:t xml:space="preserve">Oświadczam/my, że zawarty w </w:t>
      </w:r>
      <w:r w:rsidR="00C87712">
        <w:rPr>
          <w:rFonts w:cstheme="minorHAnsi"/>
          <w:bCs/>
          <w:sz w:val="24"/>
          <w:szCs w:val="24"/>
        </w:rPr>
        <w:t>Załączniku 4</w:t>
      </w:r>
      <w:r w:rsidRPr="00C87712">
        <w:rPr>
          <w:rFonts w:cstheme="minorHAnsi"/>
          <w:bCs/>
          <w:sz w:val="24"/>
          <w:szCs w:val="24"/>
        </w:rPr>
        <w:t xml:space="preserve"> </w:t>
      </w:r>
      <w:r w:rsidR="00C87712">
        <w:rPr>
          <w:rFonts w:cstheme="minorHAnsi"/>
          <w:bCs/>
          <w:sz w:val="24"/>
          <w:szCs w:val="24"/>
        </w:rPr>
        <w:t xml:space="preserve">niniejszego </w:t>
      </w:r>
      <w:r w:rsidRPr="00C87712">
        <w:rPr>
          <w:rFonts w:cstheme="minorHAnsi"/>
          <w:bCs/>
          <w:sz w:val="24"/>
          <w:szCs w:val="24"/>
        </w:rPr>
        <w:t xml:space="preserve">Zamówienia projekt umowy został przez nas zaakceptowany i zobowiązujemy się w przypadku wyboru naszej oferty do zawarcia umowy </w:t>
      </w:r>
      <w:r w:rsidR="00C87712">
        <w:rPr>
          <w:rFonts w:cstheme="minorHAnsi"/>
          <w:bCs/>
          <w:sz w:val="24"/>
          <w:szCs w:val="24"/>
        </w:rPr>
        <w:br/>
      </w:r>
      <w:r w:rsidRPr="00C87712">
        <w:rPr>
          <w:rFonts w:cstheme="minorHAnsi"/>
          <w:bCs/>
          <w:sz w:val="24"/>
          <w:szCs w:val="24"/>
        </w:rPr>
        <w:t xml:space="preserve">na określonych w nim warunkach w miejscu i terminie wyznaczonym przez Zamawiającego. </w:t>
      </w:r>
    </w:p>
    <w:p w:rsidR="00D43F1D" w:rsidRPr="00C87712" w:rsidRDefault="00D43F1D" w:rsidP="00C87712">
      <w:pPr>
        <w:spacing w:line="360" w:lineRule="auto"/>
        <w:rPr>
          <w:rFonts w:cstheme="minorHAnsi"/>
          <w:bCs/>
          <w:sz w:val="24"/>
          <w:szCs w:val="24"/>
        </w:rPr>
      </w:pPr>
      <w:r w:rsidRPr="00C87712">
        <w:rPr>
          <w:rFonts w:cstheme="minorHAnsi"/>
          <w:bCs/>
          <w:sz w:val="24"/>
          <w:szCs w:val="24"/>
        </w:rPr>
        <w:t xml:space="preserve">Oświadczam/my, że przyjmujemy termin realizacji zamówienia podany w </w:t>
      </w:r>
      <w:r w:rsidR="00C87712">
        <w:rPr>
          <w:rFonts w:cstheme="minorHAnsi"/>
          <w:bCs/>
          <w:sz w:val="24"/>
          <w:szCs w:val="24"/>
        </w:rPr>
        <w:t>Załączniku 3</w:t>
      </w:r>
      <w:r w:rsidRPr="00C87712">
        <w:rPr>
          <w:rFonts w:cstheme="minorHAnsi"/>
          <w:bCs/>
          <w:sz w:val="24"/>
          <w:szCs w:val="24"/>
        </w:rPr>
        <w:t>.</w:t>
      </w:r>
    </w:p>
    <w:p w:rsidR="0004728B" w:rsidRDefault="0004728B" w:rsidP="0004728B">
      <w:pPr>
        <w:rPr>
          <w:rFonts w:asciiTheme="majorHAnsi" w:hAnsiTheme="majorHAnsi" w:cstheme="minorHAnsi"/>
          <w:b/>
          <w:bCs/>
          <w:i/>
        </w:rPr>
      </w:pPr>
      <w:r>
        <w:rPr>
          <w:rFonts w:asciiTheme="majorHAnsi" w:hAnsiTheme="majorHAnsi" w:cstheme="minorHAnsi"/>
          <w:b/>
          <w:bCs/>
          <w:i/>
        </w:rPr>
        <w:br w:type="page"/>
      </w:r>
    </w:p>
    <w:p w:rsidR="009275EB" w:rsidRPr="00B96521" w:rsidRDefault="009275EB" w:rsidP="009275EB">
      <w:pPr>
        <w:jc w:val="right"/>
        <w:rPr>
          <w:rFonts w:cstheme="minorHAnsi"/>
          <w:b/>
          <w:bCs/>
          <w:sz w:val="24"/>
          <w:szCs w:val="24"/>
        </w:rPr>
      </w:pPr>
      <w:r w:rsidRPr="00B96521">
        <w:rPr>
          <w:rFonts w:cstheme="minorHAnsi"/>
          <w:b/>
          <w:bCs/>
          <w:sz w:val="24"/>
          <w:szCs w:val="24"/>
        </w:rPr>
        <w:lastRenderedPageBreak/>
        <w:t>Z</w:t>
      </w:r>
      <w:r w:rsidR="000E0785">
        <w:rPr>
          <w:rFonts w:cstheme="minorHAnsi"/>
          <w:b/>
          <w:bCs/>
          <w:sz w:val="24"/>
          <w:szCs w:val="24"/>
        </w:rPr>
        <w:t>ałącznik nr 3</w:t>
      </w:r>
    </w:p>
    <w:p w:rsidR="004E7C2E" w:rsidRPr="00C4096F" w:rsidRDefault="004E7C2E" w:rsidP="009275EB">
      <w:pPr>
        <w:rPr>
          <w:b/>
          <w:sz w:val="24"/>
          <w:szCs w:val="24"/>
        </w:rPr>
      </w:pPr>
      <w:r w:rsidRPr="00C4096F">
        <w:rPr>
          <w:b/>
          <w:sz w:val="24"/>
          <w:szCs w:val="24"/>
        </w:rPr>
        <w:t>TERMIN WYKONANIA ZAMÓWIENIA</w:t>
      </w:r>
    </w:p>
    <w:p w:rsidR="004E7C2E" w:rsidRPr="00C4096F" w:rsidRDefault="004E7C2E" w:rsidP="00203ECB">
      <w:pPr>
        <w:tabs>
          <w:tab w:val="center" w:pos="4819"/>
        </w:tabs>
        <w:rPr>
          <w:sz w:val="24"/>
          <w:szCs w:val="24"/>
        </w:rPr>
      </w:pPr>
      <w:r w:rsidRPr="00C4096F">
        <w:rPr>
          <w:sz w:val="24"/>
          <w:szCs w:val="24"/>
        </w:rPr>
        <w:t>1. Wymagany termin wykonania zamówienia</w:t>
      </w:r>
      <w:r w:rsidR="00203ECB">
        <w:rPr>
          <w:sz w:val="24"/>
          <w:szCs w:val="24"/>
        </w:rPr>
        <w:t>: 01-02-2017 - 20-04-2017.</w:t>
      </w:r>
    </w:p>
    <w:p w:rsidR="00FA02EF" w:rsidRDefault="00FA02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02EF" w:rsidRPr="00DE4EC9" w:rsidRDefault="00FA02EF" w:rsidP="00FA02EF">
      <w:pPr>
        <w:spacing w:after="8" w:line="360" w:lineRule="auto"/>
        <w:ind w:right="-2"/>
        <w:jc w:val="right"/>
      </w:pPr>
      <w:r w:rsidRPr="00FA02EF">
        <w:rPr>
          <w:b/>
        </w:rPr>
        <w:lastRenderedPageBreak/>
        <w:t xml:space="preserve">Załącznik </w:t>
      </w:r>
      <w:r w:rsidR="000E0785">
        <w:rPr>
          <w:b/>
        </w:rPr>
        <w:t>4</w:t>
      </w:r>
    </w:p>
    <w:p w:rsidR="00FA02EF" w:rsidRPr="00323E1F" w:rsidRDefault="00FA02EF" w:rsidP="00FA02EF">
      <w:pPr>
        <w:spacing w:after="0" w:line="360" w:lineRule="auto"/>
        <w:ind w:right="-2"/>
        <w:rPr>
          <w:sz w:val="24"/>
          <w:szCs w:val="24"/>
        </w:rPr>
      </w:pPr>
    </w:p>
    <w:p w:rsidR="00FA02EF" w:rsidRPr="00323E1F" w:rsidRDefault="00C62D4D" w:rsidP="00FA02EF">
      <w:pPr>
        <w:pStyle w:val="Nagwek2"/>
        <w:spacing w:line="360" w:lineRule="auto"/>
        <w:ind w:left="0" w:right="-2"/>
        <w:jc w:val="center"/>
        <w:rPr>
          <w:rFonts w:asciiTheme="minorHAnsi" w:hAnsiTheme="minorHAnsi"/>
          <w:sz w:val="24"/>
          <w:szCs w:val="24"/>
        </w:rPr>
      </w:pPr>
      <w:r w:rsidRPr="00323E1F">
        <w:rPr>
          <w:rFonts w:asciiTheme="minorHAnsi" w:hAnsiTheme="minorHAnsi"/>
          <w:sz w:val="24"/>
          <w:szCs w:val="24"/>
        </w:rPr>
        <w:t>UMOWA nr ZO 2/2016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 xml:space="preserve">zawarta w dniu ...................................... r. w Kamiennej Górze pomiędzy: </w:t>
      </w:r>
    </w:p>
    <w:p w:rsidR="00FA02EF" w:rsidRPr="00323E1F" w:rsidRDefault="00FA02EF" w:rsidP="00FA02EF">
      <w:pPr>
        <w:pStyle w:val="Nagwek2"/>
        <w:tabs>
          <w:tab w:val="left" w:pos="0"/>
        </w:tabs>
        <w:spacing w:line="360" w:lineRule="auto"/>
        <w:ind w:left="0" w:right="-2" w:firstLine="0"/>
        <w:jc w:val="left"/>
        <w:rPr>
          <w:rFonts w:asciiTheme="minorHAnsi" w:hAnsiTheme="minorHAnsi" w:cs="Calibri"/>
          <w:bCs/>
          <w:sz w:val="24"/>
          <w:szCs w:val="24"/>
        </w:rPr>
      </w:pPr>
    </w:p>
    <w:p w:rsidR="00FA02EF" w:rsidRPr="00323E1F" w:rsidRDefault="00FA02EF" w:rsidP="00FA02EF">
      <w:pPr>
        <w:pStyle w:val="Nagwek2"/>
        <w:tabs>
          <w:tab w:val="left" w:pos="0"/>
        </w:tabs>
        <w:spacing w:line="360" w:lineRule="auto"/>
        <w:ind w:left="0" w:right="-2" w:firstLine="0"/>
        <w:jc w:val="left"/>
        <w:rPr>
          <w:rFonts w:asciiTheme="minorHAnsi" w:hAnsiTheme="minorHAnsi" w:cs="Calibri"/>
          <w:bCs/>
          <w:sz w:val="24"/>
          <w:szCs w:val="24"/>
        </w:rPr>
      </w:pPr>
      <w:r w:rsidRPr="00323E1F">
        <w:rPr>
          <w:rFonts w:asciiTheme="minorHAnsi" w:hAnsiTheme="minorHAnsi" w:cs="Calibri"/>
          <w:bCs/>
          <w:sz w:val="24"/>
          <w:szCs w:val="24"/>
        </w:rPr>
        <w:t xml:space="preserve">Powiatowym Centrum Zdrowia w Kamiennej Górze Sp. z o. o. </w:t>
      </w:r>
    </w:p>
    <w:p w:rsidR="00FA02EF" w:rsidRPr="00323E1F" w:rsidRDefault="00FA02EF" w:rsidP="00FA02EF">
      <w:pPr>
        <w:pStyle w:val="Nagwek2"/>
        <w:tabs>
          <w:tab w:val="left" w:pos="0"/>
        </w:tabs>
        <w:spacing w:line="360" w:lineRule="auto"/>
        <w:ind w:left="0" w:right="-2" w:firstLine="0"/>
        <w:jc w:val="left"/>
        <w:rPr>
          <w:rFonts w:asciiTheme="minorHAnsi" w:hAnsiTheme="minorHAnsi" w:cs="Calibri"/>
          <w:bCs/>
          <w:sz w:val="24"/>
          <w:szCs w:val="24"/>
        </w:rPr>
      </w:pPr>
      <w:r w:rsidRPr="00323E1F">
        <w:rPr>
          <w:rFonts w:asciiTheme="minorHAnsi" w:hAnsiTheme="minorHAnsi" w:cs="Calibri"/>
          <w:bCs/>
          <w:sz w:val="24"/>
          <w:szCs w:val="24"/>
        </w:rPr>
        <w:t>ul. Bohaterów Getta 10, 58-400 Kamienna Góra</w:t>
      </w:r>
    </w:p>
    <w:p w:rsidR="00FA02EF" w:rsidRPr="00323E1F" w:rsidRDefault="00FA02EF" w:rsidP="00FA02EF">
      <w:pPr>
        <w:pStyle w:val="Nagwek2"/>
        <w:tabs>
          <w:tab w:val="left" w:pos="0"/>
        </w:tabs>
        <w:spacing w:line="360" w:lineRule="auto"/>
        <w:ind w:left="0" w:right="-2" w:firstLine="0"/>
        <w:jc w:val="left"/>
        <w:rPr>
          <w:rFonts w:asciiTheme="minorHAnsi" w:hAnsiTheme="minorHAnsi" w:cs="Calibri"/>
          <w:bCs/>
          <w:sz w:val="24"/>
          <w:szCs w:val="24"/>
        </w:rPr>
      </w:pPr>
      <w:r w:rsidRPr="00323E1F">
        <w:rPr>
          <w:rFonts w:asciiTheme="minorHAnsi" w:hAnsiTheme="minorHAnsi" w:cs="Calibri"/>
          <w:bCs/>
          <w:sz w:val="24"/>
          <w:szCs w:val="24"/>
        </w:rPr>
        <w:t>NIP: 614-15-36-763, REGON: 231180960</w:t>
      </w:r>
    </w:p>
    <w:p w:rsidR="00FA02EF" w:rsidRPr="00323E1F" w:rsidRDefault="00FA02EF" w:rsidP="00FA02EF">
      <w:pPr>
        <w:pStyle w:val="Nagwek2"/>
        <w:tabs>
          <w:tab w:val="left" w:pos="0"/>
        </w:tabs>
        <w:spacing w:line="360" w:lineRule="auto"/>
        <w:ind w:left="0" w:right="-2" w:firstLine="0"/>
        <w:jc w:val="left"/>
        <w:rPr>
          <w:rFonts w:asciiTheme="minorHAnsi" w:hAnsiTheme="minorHAnsi" w:cs="Calibri"/>
          <w:b w:val="0"/>
          <w:sz w:val="24"/>
          <w:szCs w:val="24"/>
        </w:rPr>
      </w:pPr>
      <w:r w:rsidRPr="00323E1F">
        <w:rPr>
          <w:rFonts w:asciiTheme="minorHAnsi" w:hAnsiTheme="minorHAnsi" w:cs="Calibri"/>
          <w:bCs/>
          <w:sz w:val="24"/>
          <w:szCs w:val="24"/>
        </w:rPr>
        <w:t>KRS: 0000169608, wysokość kapitału zakładowego: 4 479 000,00 złotych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zwanym dalej "</w:t>
      </w:r>
      <w:r w:rsidRPr="00323E1F">
        <w:rPr>
          <w:b/>
          <w:sz w:val="24"/>
          <w:szCs w:val="24"/>
        </w:rPr>
        <w:t xml:space="preserve">Zamawiającym", </w:t>
      </w:r>
      <w:r w:rsidRPr="00323E1F">
        <w:rPr>
          <w:sz w:val="24"/>
          <w:szCs w:val="24"/>
        </w:rPr>
        <w:t xml:space="preserve">reprezentowanym przez: 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 xml:space="preserve">1. Prezes Zarządu - Barbarę </w:t>
      </w:r>
      <w:proofErr w:type="spellStart"/>
      <w:r w:rsidRPr="00323E1F">
        <w:rPr>
          <w:sz w:val="24"/>
          <w:szCs w:val="24"/>
        </w:rPr>
        <w:t>Kosak</w:t>
      </w:r>
      <w:proofErr w:type="spellEnd"/>
      <w:r w:rsidRPr="00323E1F">
        <w:rPr>
          <w:sz w:val="24"/>
          <w:szCs w:val="24"/>
        </w:rPr>
        <w:t>,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a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...............................................................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...............................................................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...............................................................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...............................................................</w:t>
      </w:r>
    </w:p>
    <w:p w:rsidR="00FA02EF" w:rsidRPr="00323E1F" w:rsidRDefault="00FA02EF" w:rsidP="00FA02EF">
      <w:pPr>
        <w:tabs>
          <w:tab w:val="center" w:pos="2837"/>
          <w:tab w:val="center" w:pos="3542"/>
          <w:tab w:val="center" w:pos="4253"/>
          <w:tab w:val="center" w:pos="4958"/>
        </w:tabs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REGON: ....................................., NIP: ....................................., KRS: .....................................,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konto nr .................................................................................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zwaną dalej "</w:t>
      </w:r>
      <w:r w:rsidRPr="00323E1F">
        <w:rPr>
          <w:b/>
          <w:sz w:val="24"/>
          <w:szCs w:val="24"/>
        </w:rPr>
        <w:t>Wykonawcą",</w:t>
      </w:r>
      <w:r w:rsidRPr="00323E1F">
        <w:rPr>
          <w:sz w:val="24"/>
          <w:szCs w:val="24"/>
        </w:rPr>
        <w:t xml:space="preserve"> reprezentowaną przez:</w:t>
      </w:r>
      <w:r w:rsidRPr="00323E1F">
        <w:rPr>
          <w:b/>
          <w:sz w:val="24"/>
          <w:szCs w:val="24"/>
        </w:rPr>
        <w:t xml:space="preserve"> 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1. ...............................................................</w:t>
      </w:r>
    </w:p>
    <w:p w:rsidR="00FA02EF" w:rsidRPr="00323E1F" w:rsidRDefault="00FA02EF" w:rsidP="00FA02EF">
      <w:pPr>
        <w:spacing w:line="360" w:lineRule="auto"/>
        <w:ind w:right="-2"/>
        <w:rPr>
          <w:sz w:val="24"/>
          <w:szCs w:val="24"/>
        </w:rPr>
      </w:pPr>
      <w:r w:rsidRPr="00323E1F">
        <w:rPr>
          <w:sz w:val="24"/>
          <w:szCs w:val="24"/>
        </w:rPr>
        <w:t>2. ...............................................................</w:t>
      </w:r>
    </w:p>
    <w:p w:rsidR="00FA02EF" w:rsidRPr="00323E1F" w:rsidRDefault="00FA02EF" w:rsidP="00FA02EF">
      <w:pPr>
        <w:spacing w:after="0" w:line="360" w:lineRule="auto"/>
        <w:ind w:right="-2"/>
        <w:jc w:val="center"/>
        <w:rPr>
          <w:sz w:val="24"/>
          <w:szCs w:val="24"/>
        </w:rPr>
      </w:pPr>
    </w:p>
    <w:p w:rsidR="006C5549" w:rsidRPr="00323E1F" w:rsidRDefault="006C5549" w:rsidP="00FA02EF">
      <w:pPr>
        <w:spacing w:after="0" w:line="360" w:lineRule="auto"/>
        <w:ind w:right="-2"/>
        <w:jc w:val="center"/>
        <w:rPr>
          <w:sz w:val="24"/>
          <w:szCs w:val="24"/>
        </w:rPr>
      </w:pPr>
    </w:p>
    <w:p w:rsidR="00FA02EF" w:rsidRPr="00323E1F" w:rsidRDefault="00FA02EF" w:rsidP="0047501F">
      <w:pPr>
        <w:pStyle w:val="Nagwek3"/>
        <w:spacing w:line="276" w:lineRule="auto"/>
        <w:ind w:left="0" w:right="-2"/>
        <w:rPr>
          <w:rFonts w:asciiTheme="minorHAnsi" w:hAnsiTheme="minorHAnsi"/>
          <w:szCs w:val="24"/>
        </w:rPr>
      </w:pPr>
      <w:r w:rsidRPr="00323E1F">
        <w:rPr>
          <w:rFonts w:asciiTheme="minorHAnsi" w:hAnsiTheme="minorHAnsi"/>
          <w:szCs w:val="24"/>
        </w:rPr>
        <w:t>§ 1</w:t>
      </w:r>
    </w:p>
    <w:p w:rsidR="00D51D19" w:rsidRPr="005D775F" w:rsidRDefault="00D51D19" w:rsidP="005D775F">
      <w:pPr>
        <w:numPr>
          <w:ilvl w:val="0"/>
          <w:numId w:val="1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5D775F">
        <w:rPr>
          <w:rFonts w:cs="Calibri"/>
          <w:sz w:val="24"/>
          <w:szCs w:val="24"/>
        </w:rPr>
        <w:t xml:space="preserve">Zamawiający zleca, a Wykonawca zobowiązuje się przeprowadzić badanie sprawozdania finansowego </w:t>
      </w:r>
      <w:r w:rsidR="004B1051">
        <w:rPr>
          <w:rFonts w:cs="Calibri"/>
          <w:sz w:val="24"/>
          <w:szCs w:val="24"/>
        </w:rPr>
        <w:t>Zamawiającego</w:t>
      </w:r>
      <w:r w:rsidRPr="005D775F">
        <w:rPr>
          <w:rFonts w:cs="Calibri"/>
          <w:sz w:val="24"/>
          <w:szCs w:val="24"/>
        </w:rPr>
        <w:t xml:space="preserve"> za okres od </w:t>
      </w:r>
      <w:r w:rsidR="00F23411" w:rsidRPr="005D775F">
        <w:rPr>
          <w:rFonts w:cs="Calibri"/>
          <w:sz w:val="24"/>
          <w:szCs w:val="24"/>
        </w:rPr>
        <w:t xml:space="preserve">01-01-2016 </w:t>
      </w:r>
      <w:r w:rsidRPr="005D775F">
        <w:rPr>
          <w:rFonts w:cs="Calibri"/>
          <w:sz w:val="24"/>
          <w:szCs w:val="24"/>
        </w:rPr>
        <w:t>do 31</w:t>
      </w:r>
      <w:r w:rsidR="00F23411" w:rsidRPr="005D775F">
        <w:rPr>
          <w:rFonts w:cs="Calibri"/>
          <w:sz w:val="24"/>
          <w:szCs w:val="24"/>
        </w:rPr>
        <w:t>-12-2016</w:t>
      </w:r>
      <w:r w:rsidRPr="005D775F">
        <w:rPr>
          <w:rFonts w:cs="Calibri"/>
          <w:sz w:val="24"/>
          <w:szCs w:val="24"/>
        </w:rPr>
        <w:t xml:space="preserve"> zgodnie z ustawą </w:t>
      </w:r>
      <w:r w:rsidR="00674951">
        <w:rPr>
          <w:rFonts w:cs="Calibri"/>
          <w:sz w:val="24"/>
          <w:szCs w:val="24"/>
        </w:rPr>
        <w:br/>
      </w:r>
      <w:r w:rsidRPr="005D775F">
        <w:rPr>
          <w:rFonts w:cs="Calibri"/>
          <w:sz w:val="24"/>
          <w:szCs w:val="24"/>
        </w:rPr>
        <w:t>o rachunkowości, normami wykonywania zawodu biegłego rewidenta wydanymi przez Krajową Radę Biegłych Rewidentów oraz</w:t>
      </w:r>
      <w:r w:rsidR="00AE50D8" w:rsidRPr="005D775F">
        <w:rPr>
          <w:rFonts w:cs="Calibri"/>
          <w:sz w:val="24"/>
          <w:szCs w:val="24"/>
        </w:rPr>
        <w:t xml:space="preserve"> zgodnie z opisem przedmiotu zamówienia i </w:t>
      </w:r>
      <w:r w:rsidRPr="005D775F">
        <w:rPr>
          <w:rFonts w:cs="Calibri"/>
          <w:sz w:val="24"/>
          <w:szCs w:val="24"/>
        </w:rPr>
        <w:lastRenderedPageBreak/>
        <w:t xml:space="preserve">„Wytycznymi dotyczącymi badania rocznych sprawozdań finansowych”, stanowiącymi </w:t>
      </w:r>
      <w:r w:rsidR="00F23411" w:rsidRPr="005D775F">
        <w:rPr>
          <w:rFonts w:cs="Calibri"/>
          <w:sz w:val="24"/>
          <w:szCs w:val="24"/>
        </w:rPr>
        <w:t xml:space="preserve">Załącznik 1, Załącznik 1.1 </w:t>
      </w:r>
      <w:r w:rsidRPr="005D775F">
        <w:rPr>
          <w:rFonts w:cs="Calibri"/>
          <w:sz w:val="24"/>
          <w:szCs w:val="24"/>
        </w:rPr>
        <w:t>do niniejszej umowy.</w:t>
      </w:r>
      <w:r w:rsidR="005D775F" w:rsidRPr="005D775F">
        <w:rPr>
          <w:sz w:val="24"/>
          <w:szCs w:val="24"/>
        </w:rPr>
        <w:t xml:space="preserve"> zgodnie z ofertą cenową Wykonawcy z dnia </w:t>
      </w:r>
      <w:r w:rsidR="005D775F">
        <w:rPr>
          <w:sz w:val="24"/>
          <w:szCs w:val="24"/>
        </w:rPr>
        <w:t>.......................................</w:t>
      </w:r>
      <w:r w:rsidR="005D775F" w:rsidRPr="005D775F">
        <w:rPr>
          <w:sz w:val="24"/>
          <w:szCs w:val="24"/>
        </w:rPr>
        <w:t>.</w:t>
      </w:r>
    </w:p>
    <w:p w:rsidR="00D51D19" w:rsidRPr="005D775F" w:rsidRDefault="00455F92" w:rsidP="005D775F">
      <w:pPr>
        <w:numPr>
          <w:ilvl w:val="0"/>
          <w:numId w:val="1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5D775F">
        <w:rPr>
          <w:rFonts w:cs="Calibri"/>
          <w:sz w:val="24"/>
          <w:szCs w:val="24"/>
        </w:rPr>
        <w:t>Wykonawca</w:t>
      </w:r>
      <w:r w:rsidR="00D51D19" w:rsidRPr="005D775F">
        <w:rPr>
          <w:rFonts w:cs="Calibri"/>
          <w:sz w:val="24"/>
          <w:szCs w:val="24"/>
        </w:rPr>
        <w:t xml:space="preserve"> oświadcza, że posiada uprawnienia niezbędne do wykonania przedmiotu umowy oraz spełnia wymagania określone w ustawie z dnia 29 września 1994r. o rachunkowości (t. j. Dz. U. 2013r.  poz. 330 z późniejszymi zmianami).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D51D19" w:rsidRPr="00D51D19" w:rsidRDefault="00D51D19" w:rsidP="0047501F">
      <w:pPr>
        <w:pStyle w:val="Akapitzlist"/>
        <w:numPr>
          <w:ilvl w:val="0"/>
          <w:numId w:val="9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Badanie sprawozdania finansowego zostanie przez </w:t>
      </w:r>
      <w:r w:rsidR="00455F92">
        <w:rPr>
          <w:sz w:val="24"/>
          <w:szCs w:val="24"/>
        </w:rPr>
        <w:t>Zamawiającego</w:t>
      </w:r>
      <w:r w:rsidRPr="00D51D19">
        <w:rPr>
          <w:sz w:val="24"/>
          <w:szCs w:val="24"/>
        </w:rPr>
        <w:t xml:space="preserve"> przeprowadzone na tak dobranych próbach ksiąg i dowodów księgowych, aby dokumentacja badania stanowiła wystarczającą podstawę do sformułowania opinii o badanym sprawozdaniu finansowym zgodnie z wytycznymi Zamawiającego. </w:t>
      </w:r>
    </w:p>
    <w:p w:rsidR="00D51D19" w:rsidRPr="00D51D19" w:rsidRDefault="00D51D19" w:rsidP="0047501F">
      <w:pPr>
        <w:pStyle w:val="Akapitzlist"/>
        <w:numPr>
          <w:ilvl w:val="0"/>
          <w:numId w:val="9"/>
        </w:numPr>
        <w:suppressAutoHyphens/>
        <w:ind w:left="284" w:hanging="284"/>
        <w:contextualSpacing w:val="0"/>
        <w:jc w:val="both"/>
        <w:rPr>
          <w:b/>
          <w:sz w:val="24"/>
          <w:szCs w:val="24"/>
        </w:rPr>
      </w:pPr>
      <w:r w:rsidRPr="00D51D19">
        <w:rPr>
          <w:sz w:val="24"/>
          <w:szCs w:val="24"/>
        </w:rPr>
        <w:t xml:space="preserve">Dobór prób ksiąg i dowodów do badania zostanie poprzedzony przeglądem funkcjonowania u </w:t>
      </w:r>
      <w:r w:rsidR="004B1051">
        <w:rPr>
          <w:sz w:val="24"/>
          <w:szCs w:val="24"/>
        </w:rPr>
        <w:t>Zamawiającego</w:t>
      </w:r>
      <w:r w:rsidRPr="00D51D19">
        <w:rPr>
          <w:sz w:val="24"/>
          <w:szCs w:val="24"/>
        </w:rPr>
        <w:t xml:space="preserve"> syst</w:t>
      </w:r>
      <w:r w:rsidR="00CE27D7">
        <w:rPr>
          <w:sz w:val="24"/>
          <w:szCs w:val="24"/>
        </w:rPr>
        <w:t>emów rachunkowości i kontroli we</w:t>
      </w:r>
      <w:r w:rsidRPr="00D51D19">
        <w:rPr>
          <w:sz w:val="24"/>
          <w:szCs w:val="24"/>
        </w:rPr>
        <w:t>wnętrznej.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51D19" w:rsidRPr="00D51D19" w:rsidRDefault="00D51D19" w:rsidP="0047501F">
      <w:pPr>
        <w:pStyle w:val="Akapitzlist"/>
        <w:ind w:left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W wyniku badania sprawozdania finansowego </w:t>
      </w:r>
      <w:r w:rsidR="004B1051">
        <w:rPr>
          <w:sz w:val="24"/>
          <w:szCs w:val="24"/>
        </w:rPr>
        <w:t>Wykonawca</w:t>
      </w:r>
      <w:r w:rsidRPr="00D51D19">
        <w:rPr>
          <w:sz w:val="24"/>
          <w:szCs w:val="24"/>
        </w:rPr>
        <w:t xml:space="preserve"> przekaże </w:t>
      </w:r>
      <w:r w:rsidR="004B1051">
        <w:rPr>
          <w:sz w:val="24"/>
          <w:szCs w:val="24"/>
        </w:rPr>
        <w:t>Zamawiającemu</w:t>
      </w:r>
      <w:r w:rsidRPr="00D51D19">
        <w:rPr>
          <w:sz w:val="24"/>
          <w:szCs w:val="24"/>
        </w:rPr>
        <w:t xml:space="preserve"> w czterech egzemplarzach maszynopisu:</w:t>
      </w:r>
    </w:p>
    <w:p w:rsidR="00D51D19" w:rsidRPr="00D51D19" w:rsidRDefault="00D51D19" w:rsidP="0047501F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opinię o prawidłowości i rzetelności sprawozdania finansowego,</w:t>
      </w:r>
    </w:p>
    <w:p w:rsidR="00D51D19" w:rsidRPr="00D51D19" w:rsidRDefault="00D51D19" w:rsidP="0047501F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raport z badania sprawozdania finansowego,</w:t>
      </w:r>
    </w:p>
    <w:p w:rsidR="00D51D19" w:rsidRPr="00D51D19" w:rsidRDefault="00CE27D7" w:rsidP="0047501F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wystąpienie do Prezesa Zarządu</w:t>
      </w:r>
      <w:r w:rsidR="00D51D19" w:rsidRPr="00D51D19">
        <w:rPr>
          <w:sz w:val="24"/>
          <w:szCs w:val="24"/>
        </w:rPr>
        <w:t xml:space="preserve"> zawierające wykaz uchybień w systemie rachunkowości  i kontroli wewnętrznej – w przypadku ich stwierdzenia.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D51D19" w:rsidRPr="00D51D19" w:rsidRDefault="00D51D19" w:rsidP="0047501F">
      <w:pPr>
        <w:pStyle w:val="Akapitzlist"/>
        <w:numPr>
          <w:ilvl w:val="0"/>
          <w:numId w:val="11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W razie wydania opinii zawierającej istotne zastrzeżenia do prawidłowości lub rzetelności sprawozdania finansowego albo wydania o nim opinii negatywnej zostanie </w:t>
      </w:r>
      <w:r w:rsidR="004B1051">
        <w:rPr>
          <w:sz w:val="24"/>
          <w:szCs w:val="24"/>
        </w:rPr>
        <w:t>Zamawiającemu</w:t>
      </w:r>
      <w:r w:rsidRPr="00D51D19">
        <w:rPr>
          <w:sz w:val="24"/>
          <w:szCs w:val="24"/>
        </w:rPr>
        <w:t xml:space="preserve"> przekazane uzasadnienie. </w:t>
      </w:r>
    </w:p>
    <w:p w:rsidR="00D51D19" w:rsidRPr="00D51D19" w:rsidRDefault="00D51D19" w:rsidP="0047501F">
      <w:pPr>
        <w:pStyle w:val="Akapitzlist"/>
        <w:numPr>
          <w:ilvl w:val="0"/>
          <w:numId w:val="11"/>
        </w:numPr>
        <w:suppressAutoHyphens/>
        <w:ind w:left="284" w:hanging="284"/>
        <w:contextualSpacing w:val="0"/>
        <w:jc w:val="both"/>
        <w:rPr>
          <w:b/>
          <w:sz w:val="24"/>
          <w:szCs w:val="24"/>
        </w:rPr>
      </w:pPr>
      <w:r w:rsidRPr="00D51D19">
        <w:rPr>
          <w:sz w:val="24"/>
          <w:szCs w:val="24"/>
        </w:rPr>
        <w:t xml:space="preserve">W przypadku zrzeczenia się wyrażenia opinii o sprawozdaniu finansowym na skutek ograniczenia zakresu lub metody badań zostaną </w:t>
      </w:r>
      <w:r w:rsidR="004B1051">
        <w:rPr>
          <w:sz w:val="24"/>
          <w:szCs w:val="24"/>
        </w:rPr>
        <w:t>Zamawiającemu</w:t>
      </w:r>
      <w:r w:rsidRPr="00D51D19">
        <w:rPr>
          <w:sz w:val="24"/>
          <w:szCs w:val="24"/>
        </w:rPr>
        <w:t xml:space="preserve"> wyczerpująco przedstawione tego powody.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D51D19" w:rsidRPr="00D51D19" w:rsidRDefault="00D51D19" w:rsidP="0047501F">
      <w:pPr>
        <w:pStyle w:val="Akapitzlist"/>
        <w:ind w:left="0"/>
        <w:jc w:val="both"/>
        <w:rPr>
          <w:b/>
          <w:sz w:val="24"/>
          <w:szCs w:val="24"/>
        </w:rPr>
      </w:pPr>
      <w:r w:rsidRPr="00D51D19">
        <w:rPr>
          <w:sz w:val="24"/>
          <w:szCs w:val="24"/>
        </w:rPr>
        <w:t>Opinia i raport o których mowa w § 3, będzie w szczególności zawierać stwierdzenia wymagane przepisami art. 65 Ustawy z dnia 29.09.1994r. o rachunkowości (t. j. Dz. U. 2013r., poz. 330 z późniejszymi zmianami).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D51D19" w:rsidRPr="00D51D19" w:rsidRDefault="00D51D19" w:rsidP="0047501F">
      <w:pPr>
        <w:pStyle w:val="Akapitzlist"/>
        <w:numPr>
          <w:ilvl w:val="0"/>
          <w:numId w:val="12"/>
        </w:numPr>
        <w:suppressAutoHyphens/>
        <w:ind w:left="426" w:hanging="426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Czynności związane z badaniem sprawozdania finansowego </w:t>
      </w:r>
      <w:r w:rsidR="004B1051">
        <w:rPr>
          <w:sz w:val="24"/>
          <w:szCs w:val="24"/>
        </w:rPr>
        <w:t>Zamawiającego</w:t>
      </w:r>
      <w:r w:rsidRPr="00D51D19">
        <w:rPr>
          <w:sz w:val="24"/>
          <w:szCs w:val="24"/>
        </w:rPr>
        <w:t xml:space="preserve"> wykonane będą w terminach:</w:t>
      </w:r>
    </w:p>
    <w:p w:rsidR="00D51D19" w:rsidRPr="00D51D19" w:rsidRDefault="00D51D19" w:rsidP="0047501F">
      <w:pPr>
        <w:pStyle w:val="Akapitzlist"/>
        <w:numPr>
          <w:ilvl w:val="1"/>
          <w:numId w:val="19"/>
        </w:numPr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badanie zasadnicze: do </w:t>
      </w:r>
      <w:r w:rsidR="009E6D74">
        <w:rPr>
          <w:sz w:val="24"/>
          <w:szCs w:val="24"/>
        </w:rPr>
        <w:t>20-04-2017</w:t>
      </w:r>
      <w:r w:rsidRPr="00D51D19">
        <w:rPr>
          <w:sz w:val="24"/>
          <w:szCs w:val="24"/>
        </w:rPr>
        <w:t xml:space="preserve">, przy czym </w:t>
      </w:r>
      <w:r w:rsidR="004B1051">
        <w:rPr>
          <w:sz w:val="24"/>
          <w:szCs w:val="24"/>
        </w:rPr>
        <w:t>Zamawiający</w:t>
      </w:r>
      <w:r w:rsidRPr="00D51D19">
        <w:rPr>
          <w:sz w:val="24"/>
          <w:szCs w:val="24"/>
        </w:rPr>
        <w:t xml:space="preserve"> udostępni </w:t>
      </w:r>
      <w:r w:rsidR="004B105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do dnia 31</w:t>
      </w:r>
      <w:r w:rsidR="009E6D74">
        <w:rPr>
          <w:sz w:val="24"/>
          <w:szCs w:val="24"/>
        </w:rPr>
        <w:t>-03-2017</w:t>
      </w:r>
      <w:r w:rsidRPr="00D51D19">
        <w:rPr>
          <w:sz w:val="24"/>
          <w:szCs w:val="24"/>
        </w:rPr>
        <w:t xml:space="preserve"> sprawozdanie finansowe, księgi rachunkowe (w tym dowody księgowe) oraz niezbędne dane i informacje.</w:t>
      </w:r>
    </w:p>
    <w:p w:rsidR="00D51D19" w:rsidRPr="00D51D19" w:rsidRDefault="00D51D19" w:rsidP="0047501F">
      <w:pPr>
        <w:pStyle w:val="Akapitzlist"/>
        <w:numPr>
          <w:ilvl w:val="0"/>
          <w:numId w:val="12"/>
        </w:numPr>
        <w:suppressAutoHyphens/>
        <w:ind w:left="426" w:hanging="426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lastRenderedPageBreak/>
        <w:t xml:space="preserve">W przypadku niedotrzymania przez </w:t>
      </w:r>
      <w:r w:rsidR="004B1051">
        <w:rPr>
          <w:sz w:val="24"/>
          <w:szCs w:val="24"/>
        </w:rPr>
        <w:t>Wykonawcę</w:t>
      </w:r>
      <w:r w:rsidRPr="00D51D19">
        <w:rPr>
          <w:sz w:val="24"/>
          <w:szCs w:val="24"/>
        </w:rPr>
        <w:t xml:space="preserve"> terminu ustalonego w ust. 1b, okres badania sprawozdania finansowego przez </w:t>
      </w:r>
      <w:r w:rsidR="004B1051">
        <w:rPr>
          <w:sz w:val="24"/>
          <w:szCs w:val="24"/>
        </w:rPr>
        <w:t>Wykonawcę</w:t>
      </w:r>
      <w:r w:rsidRPr="00D51D19">
        <w:rPr>
          <w:sz w:val="24"/>
          <w:szCs w:val="24"/>
        </w:rPr>
        <w:t xml:space="preserve"> zostanie ponownie ustalony przez Strony niniejszej umowy z uwzględnieniem możliwości wywiązania się przez podmiot sprawozdawczy z obowiązków ustawowych związanych z procedurą zatwierdzania sprawozdania finansowego.</w:t>
      </w:r>
    </w:p>
    <w:p w:rsidR="00D51D19" w:rsidRPr="00D51D19" w:rsidRDefault="00D51D19" w:rsidP="0047501F">
      <w:pPr>
        <w:pStyle w:val="Akapitzlist"/>
        <w:numPr>
          <w:ilvl w:val="0"/>
          <w:numId w:val="12"/>
        </w:numPr>
        <w:suppressAutoHyphens/>
        <w:ind w:left="426" w:hanging="426"/>
        <w:contextualSpacing w:val="0"/>
        <w:jc w:val="both"/>
        <w:rPr>
          <w:b/>
          <w:sz w:val="24"/>
          <w:szCs w:val="24"/>
        </w:rPr>
      </w:pPr>
      <w:r w:rsidRPr="00D51D19">
        <w:rPr>
          <w:sz w:val="24"/>
          <w:szCs w:val="24"/>
        </w:rPr>
        <w:t xml:space="preserve">Rezultaty badania określone w § 3 niniejszej umowy </w:t>
      </w:r>
      <w:r w:rsidR="004B1051">
        <w:rPr>
          <w:sz w:val="24"/>
          <w:szCs w:val="24"/>
        </w:rPr>
        <w:t>Wykonawca</w:t>
      </w:r>
      <w:r w:rsidRPr="00D51D19">
        <w:rPr>
          <w:sz w:val="24"/>
          <w:szCs w:val="24"/>
        </w:rPr>
        <w:t xml:space="preserve"> przekaże </w:t>
      </w:r>
      <w:r w:rsidR="004B1051">
        <w:rPr>
          <w:sz w:val="24"/>
          <w:szCs w:val="24"/>
        </w:rPr>
        <w:t xml:space="preserve">Zamawiającemu </w:t>
      </w:r>
      <w:r w:rsidR="004B1051">
        <w:rPr>
          <w:sz w:val="24"/>
          <w:szCs w:val="24"/>
        </w:rPr>
        <w:br/>
      </w:r>
      <w:r w:rsidR="00F23411">
        <w:rPr>
          <w:sz w:val="24"/>
          <w:szCs w:val="24"/>
        </w:rPr>
        <w:t>w terminie do dnia 20-04-201</w:t>
      </w:r>
      <w:r w:rsidR="00E87AD3">
        <w:rPr>
          <w:sz w:val="24"/>
          <w:szCs w:val="24"/>
        </w:rPr>
        <w:t>7</w:t>
      </w:r>
      <w:r w:rsidRPr="00D51D19">
        <w:rPr>
          <w:sz w:val="24"/>
          <w:szCs w:val="24"/>
        </w:rPr>
        <w:t>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D51D19" w:rsidRPr="00D51D19" w:rsidRDefault="004B1051" w:rsidP="0047501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D51D19" w:rsidRPr="00D51D19">
        <w:rPr>
          <w:sz w:val="24"/>
          <w:szCs w:val="24"/>
        </w:rPr>
        <w:t xml:space="preserve"> zobowiązuje się do:</w:t>
      </w:r>
    </w:p>
    <w:p w:rsidR="00D51D19" w:rsidRPr="00D51D19" w:rsidRDefault="00D51D19" w:rsidP="0047501F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przekazania </w:t>
      </w:r>
      <w:r w:rsidR="004B105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harmonogramu prac związanych ze sporządzeniem sprawozdania finansowego, a w tym planu inwentaryzacji.</w:t>
      </w:r>
    </w:p>
    <w:p w:rsidR="00D51D19" w:rsidRPr="00D51D19" w:rsidRDefault="00D51D19" w:rsidP="0047501F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udostępnienia </w:t>
      </w:r>
      <w:r w:rsidR="004B1051">
        <w:rPr>
          <w:sz w:val="24"/>
          <w:szCs w:val="24"/>
        </w:rPr>
        <w:t xml:space="preserve">przedstawicielom </w:t>
      </w:r>
      <w:r w:rsidRPr="00D51D19">
        <w:rPr>
          <w:sz w:val="24"/>
          <w:szCs w:val="24"/>
        </w:rPr>
        <w:t xml:space="preserve">desygnowanym przez </w:t>
      </w:r>
      <w:r w:rsidR="004B1051">
        <w:rPr>
          <w:sz w:val="24"/>
          <w:szCs w:val="24"/>
        </w:rPr>
        <w:t>Wykonawcę</w:t>
      </w:r>
      <w:r w:rsidRPr="00D51D19">
        <w:rPr>
          <w:sz w:val="24"/>
          <w:szCs w:val="24"/>
        </w:rPr>
        <w:t>:</w:t>
      </w:r>
    </w:p>
    <w:p w:rsidR="00D51D19" w:rsidRPr="00D51D19" w:rsidRDefault="00D51D19" w:rsidP="0047501F">
      <w:pPr>
        <w:pStyle w:val="Akapitzlist"/>
        <w:numPr>
          <w:ilvl w:val="0"/>
          <w:numId w:val="14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dokumentów założycielskich i organizacyjnych,</w:t>
      </w:r>
    </w:p>
    <w:p w:rsidR="00D51D19" w:rsidRPr="00D51D19" w:rsidRDefault="00D51D19" w:rsidP="0047501F">
      <w:pPr>
        <w:pStyle w:val="Akapitzlist"/>
        <w:numPr>
          <w:ilvl w:val="0"/>
          <w:numId w:val="14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zawartych przez </w:t>
      </w:r>
      <w:r w:rsidR="004B1051">
        <w:rPr>
          <w:sz w:val="24"/>
          <w:szCs w:val="24"/>
        </w:rPr>
        <w:t>Zamawiającego</w:t>
      </w:r>
      <w:r w:rsidRPr="00D51D19">
        <w:rPr>
          <w:sz w:val="24"/>
          <w:szCs w:val="24"/>
        </w:rPr>
        <w:t xml:space="preserve"> umów, udzielonych gwarancji, itp. dokumentów,</w:t>
      </w:r>
    </w:p>
    <w:p w:rsidR="00D51D19" w:rsidRPr="00D51D19" w:rsidRDefault="00D51D19" w:rsidP="0047501F">
      <w:pPr>
        <w:pStyle w:val="Akapitzlist"/>
        <w:numPr>
          <w:ilvl w:val="0"/>
          <w:numId w:val="14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sprawozdania finansowego, ksiąg rachunkowych i dowodów księgowych,</w:t>
      </w:r>
    </w:p>
    <w:p w:rsidR="00D51D19" w:rsidRPr="00D51D19" w:rsidRDefault="00D51D19" w:rsidP="0047501F">
      <w:pPr>
        <w:pStyle w:val="Akapitzlist"/>
        <w:numPr>
          <w:ilvl w:val="0"/>
          <w:numId w:val="14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sprawozdania z działalności </w:t>
      </w:r>
      <w:r w:rsidR="004B1051">
        <w:rPr>
          <w:sz w:val="24"/>
          <w:szCs w:val="24"/>
        </w:rPr>
        <w:t>Zamawiającego</w:t>
      </w:r>
      <w:r w:rsidRPr="00D51D19">
        <w:rPr>
          <w:sz w:val="24"/>
          <w:szCs w:val="24"/>
        </w:rPr>
        <w:t>,</w:t>
      </w:r>
    </w:p>
    <w:p w:rsidR="00D51D19" w:rsidRPr="00D51D19" w:rsidRDefault="00D51D19" w:rsidP="0047501F">
      <w:pPr>
        <w:pStyle w:val="Akapitzlist"/>
        <w:numPr>
          <w:ilvl w:val="0"/>
          <w:numId w:val="14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wszelkich innych dokumentów mających związek z przedmiotem niniejszej umowy.</w:t>
      </w:r>
    </w:p>
    <w:p w:rsidR="00D51D19" w:rsidRPr="00D51D19" w:rsidRDefault="00D51D19" w:rsidP="0047501F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udzielania wyczerpujących informacji i wyjaśnień niezbędnych do opracowania raportu i opinii,</w:t>
      </w:r>
    </w:p>
    <w:p w:rsidR="00D51D19" w:rsidRPr="00D51D19" w:rsidRDefault="00D51D19" w:rsidP="0047501F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składania przedstawicielom </w:t>
      </w:r>
      <w:r w:rsidR="004B105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pisemnych oświadczeń dotyczących między innymi: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uznania przez kierownictwo </w:t>
      </w:r>
      <w:r w:rsidR="00C6684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odpowiedzialności za prawidłowość i rzetelność sprawozdania finansowego,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potwierdzenia kompletności udostępnionych przedstawicielom </w:t>
      </w:r>
      <w:r w:rsidR="00C6684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ksiąg rachunkowych i sprawozdania finansowego,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kompletność ujęcia w księgach i sprawozdaniu finansowym zdarzeń, które mogą rzutować na przyszłą sytuację finansową </w:t>
      </w:r>
      <w:r w:rsidR="00C66841">
        <w:rPr>
          <w:sz w:val="24"/>
          <w:szCs w:val="24"/>
        </w:rPr>
        <w:t xml:space="preserve">Zamawiającego </w:t>
      </w:r>
      <w:r w:rsidRPr="00D51D19">
        <w:rPr>
          <w:sz w:val="24"/>
          <w:szCs w:val="24"/>
        </w:rPr>
        <w:t>(zastawy, poręczenia, zobowiązania warunkowe i inne zdarzenia),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kompletność identyfikacji i prawidłowości wyceny zapasów nadmiernych i nie wykazujących ruchu,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posiadania tytułów prawnych do wszystkich aktywów,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kompletności udostępnionych </w:t>
      </w:r>
      <w:r w:rsidR="00C6684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umów kredytowych,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spraw przygotowanych do postępowania sądowego i znajdujących się w toku tego postępowania,</w:t>
      </w:r>
    </w:p>
    <w:p w:rsidR="00D51D19" w:rsidRPr="00D51D19" w:rsidRDefault="00D51D19" w:rsidP="0047501F">
      <w:pPr>
        <w:pStyle w:val="Akapitzlist"/>
        <w:numPr>
          <w:ilvl w:val="0"/>
          <w:numId w:val="15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lastRenderedPageBreak/>
        <w:t xml:space="preserve">kompletność ujawnionych </w:t>
      </w:r>
      <w:r w:rsidR="00C6684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zdarzeń po dacie bilansu mogących mieć wpływ na trafność formułowanych przez </w:t>
      </w:r>
      <w:r w:rsidR="00C66841">
        <w:rPr>
          <w:sz w:val="24"/>
          <w:szCs w:val="24"/>
        </w:rPr>
        <w:t>Wykonawcę</w:t>
      </w:r>
      <w:r w:rsidRPr="00D51D19">
        <w:rPr>
          <w:sz w:val="24"/>
          <w:szCs w:val="24"/>
        </w:rPr>
        <w:t xml:space="preserve"> opinii i raportu, oraz oświadczeń w innych sprawach, stosownie do stwierdzonych w toku badania faktów i okoliczności.</w:t>
      </w:r>
    </w:p>
    <w:p w:rsidR="00D51D19" w:rsidRPr="00D51D19" w:rsidRDefault="00D51D19" w:rsidP="0047501F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współdziałania z</w:t>
      </w:r>
      <w:r w:rsidR="00C66841">
        <w:rPr>
          <w:sz w:val="24"/>
          <w:szCs w:val="24"/>
        </w:rPr>
        <w:t xml:space="preserve"> Wykonawcą </w:t>
      </w:r>
      <w:r w:rsidRPr="00D51D19">
        <w:rPr>
          <w:sz w:val="24"/>
          <w:szCs w:val="24"/>
        </w:rPr>
        <w:t>w celu sprawnego przebiegu wykonywania umowy, a w szczególności do:</w:t>
      </w:r>
    </w:p>
    <w:p w:rsidR="00D51D19" w:rsidRPr="00D51D19" w:rsidRDefault="00D51D19" w:rsidP="0047501F">
      <w:pPr>
        <w:pStyle w:val="Akapitzlist"/>
        <w:numPr>
          <w:ilvl w:val="0"/>
          <w:numId w:val="16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niezwłocznego ustosunkowania się do zastrzeżeń i wątpliwości przedstawicieli </w:t>
      </w:r>
      <w:r w:rsidR="00C66841">
        <w:rPr>
          <w:sz w:val="24"/>
          <w:szCs w:val="24"/>
        </w:rPr>
        <w:t xml:space="preserve">Wykonawcy </w:t>
      </w:r>
      <w:r w:rsidRPr="00D51D19">
        <w:rPr>
          <w:sz w:val="24"/>
          <w:szCs w:val="24"/>
        </w:rPr>
        <w:t>w sprawach prawidłowości i rzetelności przedstawionej do badania wersji sprawozdania finansowego,</w:t>
      </w:r>
    </w:p>
    <w:p w:rsidR="00D51D19" w:rsidRPr="00D51D19" w:rsidRDefault="00D51D19" w:rsidP="0047501F">
      <w:pPr>
        <w:pStyle w:val="Akapitzlist"/>
        <w:numPr>
          <w:ilvl w:val="0"/>
          <w:numId w:val="16"/>
        </w:numPr>
        <w:suppressAutoHyphens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korygowania ksiąg rachunkowych i sprawozdania finansowego w zakresie, w którym </w:t>
      </w:r>
      <w:r w:rsidR="00C66841">
        <w:rPr>
          <w:sz w:val="24"/>
          <w:szCs w:val="24"/>
        </w:rPr>
        <w:t xml:space="preserve">Strony </w:t>
      </w:r>
      <w:r w:rsidRPr="00D51D19">
        <w:rPr>
          <w:sz w:val="24"/>
          <w:szCs w:val="24"/>
        </w:rPr>
        <w:t>będą przekonani o celowości i zasadności wprowadzenia zmian,</w:t>
      </w:r>
    </w:p>
    <w:p w:rsidR="00D51D19" w:rsidRPr="00D51D19" w:rsidRDefault="00D51D19" w:rsidP="0047501F">
      <w:pPr>
        <w:pStyle w:val="Akapitzlist"/>
        <w:numPr>
          <w:ilvl w:val="0"/>
          <w:numId w:val="16"/>
        </w:numPr>
        <w:suppressAutoHyphens/>
        <w:contextualSpacing w:val="0"/>
        <w:jc w:val="both"/>
        <w:rPr>
          <w:b/>
          <w:sz w:val="24"/>
          <w:szCs w:val="24"/>
        </w:rPr>
      </w:pPr>
      <w:r w:rsidRPr="00D51D19">
        <w:rPr>
          <w:sz w:val="24"/>
          <w:szCs w:val="24"/>
        </w:rPr>
        <w:t xml:space="preserve">wydawania dyspozycji, na wniosek przedstawicieli </w:t>
      </w:r>
      <w:r w:rsidR="00C6684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, wykonania przez personel </w:t>
      </w:r>
      <w:r w:rsidR="00C66841">
        <w:rPr>
          <w:sz w:val="24"/>
          <w:szCs w:val="24"/>
        </w:rPr>
        <w:t>Zamawiającego</w:t>
      </w:r>
      <w:r w:rsidRPr="00D51D19">
        <w:rPr>
          <w:sz w:val="24"/>
          <w:szCs w:val="24"/>
        </w:rPr>
        <w:t xml:space="preserve"> wymaganych czynności (np. kopiowanie dokumentów, dokonywania wizji i inwentaryzacji, przygotowania i wysyłania korespondencji itp.).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8</w:t>
      </w:r>
    </w:p>
    <w:p w:rsidR="00D51D19" w:rsidRPr="00D51D19" w:rsidRDefault="00D51D19" w:rsidP="0047501F">
      <w:pPr>
        <w:pStyle w:val="Akapitzlist"/>
        <w:ind w:left="0"/>
        <w:jc w:val="both"/>
        <w:rPr>
          <w:b/>
          <w:sz w:val="24"/>
          <w:szCs w:val="24"/>
        </w:rPr>
      </w:pPr>
      <w:r w:rsidRPr="00D51D19">
        <w:rPr>
          <w:sz w:val="24"/>
          <w:szCs w:val="24"/>
        </w:rPr>
        <w:t xml:space="preserve">Jeżeli </w:t>
      </w:r>
      <w:r w:rsidR="00C66841">
        <w:rPr>
          <w:sz w:val="24"/>
          <w:szCs w:val="24"/>
        </w:rPr>
        <w:t>Wykonawca</w:t>
      </w:r>
      <w:r w:rsidRPr="00D51D19">
        <w:rPr>
          <w:sz w:val="24"/>
          <w:szCs w:val="24"/>
        </w:rPr>
        <w:t xml:space="preserve"> oprócz biegłych rewidentów zatrudni do badania sprawozdania finansowego osoby nie posiadające uprawnień biegłego rewidenta, to ryzyko z tego tytułu będzie obciążać </w:t>
      </w:r>
      <w:r w:rsidR="00C66841">
        <w:rPr>
          <w:sz w:val="24"/>
          <w:szCs w:val="24"/>
        </w:rPr>
        <w:t>Wykonawcę</w:t>
      </w:r>
      <w:r w:rsidRPr="00D51D19">
        <w:rPr>
          <w:sz w:val="24"/>
          <w:szCs w:val="24"/>
        </w:rPr>
        <w:t xml:space="preserve"> i biegłego rewidenta nadzorującego pracę osób nie posiadających uprawnień.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D51D19" w:rsidRPr="00D51D19" w:rsidRDefault="00D51D19" w:rsidP="0047501F">
      <w:pPr>
        <w:pStyle w:val="Akapitzlist"/>
        <w:numPr>
          <w:ilvl w:val="0"/>
          <w:numId w:val="17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Za wykonanie usług objętych niniejszą umową </w:t>
      </w:r>
      <w:r w:rsidR="00C66841">
        <w:rPr>
          <w:sz w:val="24"/>
          <w:szCs w:val="24"/>
        </w:rPr>
        <w:t>Zamawiający</w:t>
      </w:r>
      <w:r w:rsidRPr="00D51D19">
        <w:rPr>
          <w:sz w:val="24"/>
          <w:szCs w:val="24"/>
        </w:rPr>
        <w:t xml:space="preserve"> zapłaci </w:t>
      </w:r>
      <w:r w:rsidR="00C6684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zryczałtowaną cenę umowną:</w:t>
      </w:r>
    </w:p>
    <w:p w:rsidR="00D51D19" w:rsidRPr="00D51D19" w:rsidRDefault="00D51D19" w:rsidP="0047501F">
      <w:pPr>
        <w:pStyle w:val="Akapitzlist"/>
        <w:ind w:left="284" w:firstLine="424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wartość netto</w:t>
      </w:r>
      <w:r w:rsidR="00455F92">
        <w:rPr>
          <w:sz w:val="24"/>
          <w:szCs w:val="24"/>
        </w:rPr>
        <w:t>: ..............................................................................................zł ................... gr.</w:t>
      </w:r>
    </w:p>
    <w:p w:rsidR="00D51D19" w:rsidRPr="00D51D19" w:rsidRDefault="00D51D19" w:rsidP="0047501F">
      <w:pPr>
        <w:pStyle w:val="Akapitzlist"/>
        <w:ind w:left="284" w:firstLine="424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podatek VAT</w:t>
      </w:r>
      <w:r w:rsidR="00455F92">
        <w:rPr>
          <w:sz w:val="24"/>
          <w:szCs w:val="24"/>
        </w:rPr>
        <w:t>:</w:t>
      </w:r>
      <w:r w:rsidRPr="00D51D19">
        <w:rPr>
          <w:sz w:val="24"/>
          <w:szCs w:val="24"/>
        </w:rPr>
        <w:t xml:space="preserve"> </w:t>
      </w:r>
      <w:r w:rsidR="00455F92">
        <w:rPr>
          <w:sz w:val="24"/>
          <w:szCs w:val="24"/>
        </w:rPr>
        <w:t>................................................................................................zł ................... gr.</w:t>
      </w:r>
    </w:p>
    <w:p w:rsidR="00D51D19" w:rsidRPr="00D51D19" w:rsidRDefault="00D51D19" w:rsidP="0047501F">
      <w:pPr>
        <w:pStyle w:val="Akapitzlist"/>
        <w:ind w:left="284" w:firstLine="424"/>
        <w:jc w:val="both"/>
        <w:rPr>
          <w:sz w:val="24"/>
          <w:szCs w:val="24"/>
        </w:rPr>
      </w:pPr>
      <w:r w:rsidRPr="00D51D19">
        <w:rPr>
          <w:sz w:val="24"/>
          <w:szCs w:val="24"/>
        </w:rPr>
        <w:t>wartość  brutto</w:t>
      </w:r>
      <w:r w:rsidR="00455F92">
        <w:rPr>
          <w:sz w:val="24"/>
          <w:szCs w:val="24"/>
        </w:rPr>
        <w:t>: ............................................................................................zł ................... gr.</w:t>
      </w:r>
      <w:r w:rsidRPr="00D51D19">
        <w:rPr>
          <w:sz w:val="24"/>
          <w:szCs w:val="24"/>
        </w:rPr>
        <w:t xml:space="preserve"> </w:t>
      </w:r>
    </w:p>
    <w:p w:rsidR="00D51D19" w:rsidRPr="00D51D19" w:rsidRDefault="00455F92" w:rsidP="0047501F">
      <w:pPr>
        <w:pStyle w:val="Akapitzlist"/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brutto: </w:t>
      </w:r>
      <w:r w:rsidR="00D51D19" w:rsidRPr="00D51D19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................................</w:t>
      </w:r>
    </w:p>
    <w:p w:rsidR="00D51D19" w:rsidRPr="00D51D19" w:rsidRDefault="00D51D19" w:rsidP="0047501F">
      <w:pPr>
        <w:pStyle w:val="Akapitzlist"/>
        <w:numPr>
          <w:ilvl w:val="0"/>
          <w:numId w:val="17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Należność za wykonanie usługi objętej niniejszą umową </w:t>
      </w:r>
      <w:r w:rsidR="00C66841">
        <w:rPr>
          <w:sz w:val="24"/>
          <w:szCs w:val="24"/>
        </w:rPr>
        <w:t>Zamawiający</w:t>
      </w:r>
      <w:r w:rsidRPr="00D51D19">
        <w:rPr>
          <w:sz w:val="24"/>
          <w:szCs w:val="24"/>
        </w:rPr>
        <w:t xml:space="preserve"> ureguluje przelewem na konto </w:t>
      </w:r>
      <w:r w:rsidR="001A009C">
        <w:rPr>
          <w:sz w:val="24"/>
          <w:szCs w:val="24"/>
        </w:rPr>
        <w:t>Wykonawcy ......................................................................................</w:t>
      </w:r>
      <w:r w:rsidRPr="00D51D19">
        <w:rPr>
          <w:sz w:val="24"/>
          <w:szCs w:val="24"/>
        </w:rPr>
        <w:t xml:space="preserve"> w terminie do 30 dni po otrzymaniu faktury i rezultatów badania niezależnie od rodzaju opinii sporządzonej przez </w:t>
      </w:r>
      <w:r w:rsidR="00F532C2">
        <w:rPr>
          <w:sz w:val="24"/>
          <w:szCs w:val="24"/>
        </w:rPr>
        <w:t>Wykonawcę</w:t>
      </w:r>
      <w:r w:rsidRPr="00D51D19">
        <w:rPr>
          <w:sz w:val="24"/>
          <w:szCs w:val="24"/>
        </w:rPr>
        <w:t>.</w:t>
      </w:r>
    </w:p>
    <w:p w:rsidR="00D51D19" w:rsidRPr="00D51D19" w:rsidRDefault="00D51D19" w:rsidP="0047501F">
      <w:pPr>
        <w:pStyle w:val="Akapitzlist"/>
        <w:numPr>
          <w:ilvl w:val="0"/>
          <w:numId w:val="17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W przypadku, gdy dzień zapłaty przypada na dzień ustawowo wolny od pracy, płatność nastąpi w dniu roboczym następującym po tym dniu. </w:t>
      </w:r>
      <w:r w:rsidR="00F532C2">
        <w:rPr>
          <w:sz w:val="24"/>
          <w:szCs w:val="24"/>
        </w:rPr>
        <w:t>Zamawiający</w:t>
      </w:r>
      <w:r w:rsidRPr="00D51D19">
        <w:rPr>
          <w:sz w:val="24"/>
          <w:szCs w:val="24"/>
        </w:rPr>
        <w:t xml:space="preserve"> upoważnia </w:t>
      </w:r>
      <w:r w:rsidR="00F532C2">
        <w:rPr>
          <w:sz w:val="24"/>
          <w:szCs w:val="24"/>
        </w:rPr>
        <w:t>Wykonawcę</w:t>
      </w:r>
      <w:r w:rsidRPr="00D51D19">
        <w:rPr>
          <w:sz w:val="24"/>
          <w:szCs w:val="24"/>
        </w:rPr>
        <w:t xml:space="preserve"> do wystawienia faktury Vat bez podpisu osoby upoważnionej do odbioru faktury. W przypadku nieterminowego uregulowania należności </w:t>
      </w:r>
      <w:r w:rsidR="00F532C2">
        <w:rPr>
          <w:sz w:val="24"/>
          <w:szCs w:val="24"/>
        </w:rPr>
        <w:t>Wykonawca</w:t>
      </w:r>
      <w:r w:rsidRPr="00D51D19">
        <w:rPr>
          <w:sz w:val="24"/>
          <w:szCs w:val="24"/>
        </w:rPr>
        <w:t xml:space="preserve"> naliczy odsetki ustawowe. </w:t>
      </w:r>
    </w:p>
    <w:p w:rsidR="00D51D19" w:rsidRPr="00D51D19" w:rsidRDefault="00F532C2" w:rsidP="0047501F">
      <w:pPr>
        <w:pStyle w:val="Akapitzlist"/>
        <w:numPr>
          <w:ilvl w:val="0"/>
          <w:numId w:val="17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D51D19" w:rsidRPr="00D51D19">
        <w:rPr>
          <w:sz w:val="24"/>
          <w:szCs w:val="24"/>
        </w:rPr>
        <w:t xml:space="preserve"> oświadcza, że jest podatnikiem podatku od towarów i usług uprawnionym do otrzymywania faktur VAT.</w:t>
      </w:r>
    </w:p>
    <w:p w:rsidR="00D51D19" w:rsidRPr="00D51D19" w:rsidRDefault="00D51D19" w:rsidP="0047501F">
      <w:pPr>
        <w:pStyle w:val="Akapitzlist"/>
        <w:numPr>
          <w:ilvl w:val="0"/>
          <w:numId w:val="17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t xml:space="preserve">W przypadku odstąpienia od Umowy w trakcie jej trwania przez </w:t>
      </w:r>
      <w:r w:rsidR="00F532C2">
        <w:rPr>
          <w:sz w:val="24"/>
          <w:szCs w:val="24"/>
        </w:rPr>
        <w:t>Wykonawcę</w:t>
      </w:r>
      <w:r w:rsidRPr="00D51D19">
        <w:rPr>
          <w:sz w:val="24"/>
          <w:szCs w:val="24"/>
        </w:rPr>
        <w:t xml:space="preserve">, zapłaci on </w:t>
      </w:r>
      <w:r w:rsidR="00F532C2">
        <w:rPr>
          <w:sz w:val="24"/>
          <w:szCs w:val="24"/>
        </w:rPr>
        <w:t>Zamawiającemu</w:t>
      </w:r>
      <w:r w:rsidRPr="00D51D19">
        <w:rPr>
          <w:sz w:val="24"/>
          <w:szCs w:val="24"/>
        </w:rPr>
        <w:t xml:space="preserve"> karę umowną w wysokości 30% kwoty umownej brutto. </w:t>
      </w:r>
    </w:p>
    <w:p w:rsidR="00D51D19" w:rsidRPr="003F0085" w:rsidRDefault="00D51D19" w:rsidP="0047501F">
      <w:pPr>
        <w:pStyle w:val="Akapitzlist"/>
        <w:numPr>
          <w:ilvl w:val="0"/>
          <w:numId w:val="17"/>
        </w:numPr>
        <w:suppressAutoHyphens/>
        <w:ind w:left="284" w:hanging="284"/>
        <w:contextualSpacing w:val="0"/>
        <w:jc w:val="both"/>
        <w:rPr>
          <w:sz w:val="24"/>
          <w:szCs w:val="24"/>
        </w:rPr>
      </w:pPr>
      <w:r w:rsidRPr="00D51D19">
        <w:rPr>
          <w:sz w:val="24"/>
          <w:szCs w:val="24"/>
        </w:rPr>
        <w:lastRenderedPageBreak/>
        <w:t xml:space="preserve">Kara umowna płatna będzie w ciągu 7 dni od daty wystawienia </w:t>
      </w:r>
      <w:r w:rsidR="00F532C2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noty obciążeniowej obejmującej naliczoną karę umowną, przy czym </w:t>
      </w:r>
      <w:r w:rsidR="004B1051">
        <w:rPr>
          <w:sz w:val="24"/>
          <w:szCs w:val="24"/>
        </w:rPr>
        <w:t>Wykonawca</w:t>
      </w:r>
      <w:r w:rsidRPr="00D51D19">
        <w:rPr>
          <w:sz w:val="24"/>
          <w:szCs w:val="24"/>
        </w:rPr>
        <w:t xml:space="preserve"> ma prawo potrąceń kwoty kary umownej z bieżących faktur za wykonanie usługi wystawionych przez </w:t>
      </w:r>
      <w:r w:rsidR="00F532C2">
        <w:rPr>
          <w:sz w:val="24"/>
          <w:szCs w:val="24"/>
        </w:rPr>
        <w:t>Wykonawcę</w:t>
      </w:r>
      <w:r w:rsidRPr="00D51D19">
        <w:rPr>
          <w:sz w:val="24"/>
          <w:szCs w:val="24"/>
        </w:rPr>
        <w:t xml:space="preserve">. Zaplata kary umownej nie wyłącza możliwości dochodzenia przekraczającego jej wysokość odszkodowania na zasadach ogólnych. </w:t>
      </w:r>
      <w:r w:rsidR="004B105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nie przysługuje żadne roszczenie w przypadku niezrealizowania prz</w:t>
      </w:r>
      <w:r w:rsidR="00F532C2">
        <w:rPr>
          <w:sz w:val="24"/>
          <w:szCs w:val="24"/>
        </w:rPr>
        <w:t xml:space="preserve">ez </w:t>
      </w:r>
      <w:r w:rsidR="004B1051">
        <w:rPr>
          <w:sz w:val="24"/>
          <w:szCs w:val="24"/>
        </w:rPr>
        <w:t>Zamawiającego</w:t>
      </w:r>
      <w:r w:rsidR="00F532C2">
        <w:rPr>
          <w:sz w:val="24"/>
          <w:szCs w:val="24"/>
        </w:rPr>
        <w:t xml:space="preserve"> całości umowy.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D51D19" w:rsidRPr="00D51D19" w:rsidRDefault="00D51D19" w:rsidP="0047501F">
      <w:pPr>
        <w:pStyle w:val="Akapitzlist"/>
        <w:ind w:left="0"/>
        <w:jc w:val="both"/>
        <w:rPr>
          <w:b/>
          <w:sz w:val="24"/>
          <w:szCs w:val="24"/>
        </w:rPr>
      </w:pPr>
      <w:r w:rsidRPr="00D51D19">
        <w:rPr>
          <w:sz w:val="24"/>
          <w:szCs w:val="24"/>
        </w:rPr>
        <w:t xml:space="preserve">Uregulowanie przez </w:t>
      </w:r>
      <w:r w:rsidR="004B1051">
        <w:rPr>
          <w:sz w:val="24"/>
          <w:szCs w:val="24"/>
        </w:rPr>
        <w:t>Zamawiającego</w:t>
      </w:r>
      <w:r w:rsidRPr="00D51D19">
        <w:rPr>
          <w:sz w:val="24"/>
          <w:szCs w:val="24"/>
        </w:rPr>
        <w:t xml:space="preserve"> należności za usługę nie zwalnia </w:t>
      </w:r>
      <w:r w:rsidR="004B1051">
        <w:rPr>
          <w:sz w:val="24"/>
          <w:szCs w:val="24"/>
        </w:rPr>
        <w:t>Wykonawcy</w:t>
      </w:r>
      <w:r w:rsidRPr="00D51D19">
        <w:rPr>
          <w:sz w:val="24"/>
          <w:szCs w:val="24"/>
        </w:rPr>
        <w:t xml:space="preserve"> z obowiązku udzielania </w:t>
      </w:r>
      <w:r w:rsidR="004B1051">
        <w:rPr>
          <w:sz w:val="24"/>
          <w:szCs w:val="24"/>
        </w:rPr>
        <w:t>Zamawiającemu</w:t>
      </w:r>
      <w:r w:rsidRPr="00D51D19">
        <w:rPr>
          <w:sz w:val="24"/>
          <w:szCs w:val="24"/>
        </w:rPr>
        <w:t xml:space="preserve"> ewentualnych wyjaśnień i wykonania w związku z tym niezbędnych czynności w zakresie przewidzianym niniejszą umową.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D51D19" w:rsidRPr="003F0085" w:rsidRDefault="004B1051" w:rsidP="0047501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D51D19" w:rsidRPr="003F0085">
        <w:rPr>
          <w:sz w:val="24"/>
          <w:szCs w:val="24"/>
        </w:rPr>
        <w:t xml:space="preserve"> ma prawo udostępnić rezultaty badania sprawozdania finansowego </w:t>
      </w:r>
      <w:r>
        <w:rPr>
          <w:sz w:val="24"/>
          <w:szCs w:val="24"/>
        </w:rPr>
        <w:t>Zamawiającego</w:t>
      </w:r>
      <w:r w:rsidR="00D51D19" w:rsidRPr="003F0085">
        <w:rPr>
          <w:sz w:val="24"/>
          <w:szCs w:val="24"/>
        </w:rPr>
        <w:t xml:space="preserve"> wyłącznie organom upoważnionym przepisami ustaw do wglądu w tego rodzaju dokumenty, w tym organom Krajowej Izby Biegłych Rewidentów, sprawującym nadzór nad należytym wykonywaniem zawodu przez członków Izby. </w:t>
      </w:r>
      <w:r w:rsidR="00C66841">
        <w:rPr>
          <w:sz w:val="24"/>
          <w:szCs w:val="24"/>
        </w:rPr>
        <w:t>Wykonawca</w:t>
      </w:r>
      <w:r w:rsidR="00D51D19" w:rsidRPr="003F0085">
        <w:rPr>
          <w:sz w:val="24"/>
          <w:szCs w:val="24"/>
        </w:rPr>
        <w:t xml:space="preserve"> i osoby badające w Jego imieniu sprawozdanie finansowe są zobowiązani do zachowania w tajemnicy faktów i okoliczności poznanych w toku badania.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D51D19" w:rsidRPr="003F0085" w:rsidRDefault="004B1051" w:rsidP="0047501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D51D19" w:rsidRPr="003F0085">
        <w:rPr>
          <w:sz w:val="24"/>
          <w:szCs w:val="24"/>
        </w:rPr>
        <w:t xml:space="preserve"> nie może bez zgody </w:t>
      </w:r>
      <w:r>
        <w:rPr>
          <w:sz w:val="24"/>
          <w:szCs w:val="24"/>
        </w:rPr>
        <w:t>Zamawiającego</w:t>
      </w:r>
      <w:r w:rsidR="00D51D19" w:rsidRPr="003F0085">
        <w:rPr>
          <w:sz w:val="24"/>
          <w:szCs w:val="24"/>
        </w:rPr>
        <w:t xml:space="preserve"> powierzyć innej osobie prawnej wykonania zobowiązań wynikających z niniejszej umowy.</w:t>
      </w:r>
    </w:p>
    <w:p w:rsidR="00D51D19" w:rsidRPr="00CE27D7" w:rsidRDefault="006C5549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D51D19" w:rsidRDefault="00D51D19" w:rsidP="0047501F">
      <w:pPr>
        <w:pStyle w:val="Akapitzlist"/>
        <w:ind w:left="0"/>
        <w:jc w:val="both"/>
        <w:rPr>
          <w:sz w:val="24"/>
          <w:szCs w:val="24"/>
        </w:rPr>
      </w:pPr>
      <w:r w:rsidRPr="003F0085">
        <w:rPr>
          <w:sz w:val="24"/>
          <w:szCs w:val="24"/>
        </w:rPr>
        <w:t>Zmiana postanowień zawartej umowy może nastąpić za zgodą stron wyrażoną na piśmie pod rygorem nieważności takiej zmiany.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D51D19" w:rsidRPr="003F0085" w:rsidRDefault="00D51D19" w:rsidP="0047501F">
      <w:pPr>
        <w:pStyle w:val="Akapitzlist"/>
        <w:ind w:left="0"/>
        <w:jc w:val="both"/>
        <w:rPr>
          <w:sz w:val="24"/>
          <w:szCs w:val="24"/>
        </w:rPr>
      </w:pPr>
      <w:r w:rsidRPr="003F0085">
        <w:rPr>
          <w:sz w:val="24"/>
          <w:szCs w:val="24"/>
        </w:rPr>
        <w:t>W sprawach nie uregulowanych niniejszą umową mają zastosowanie przepisy KC.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15</w:t>
      </w:r>
    </w:p>
    <w:p w:rsidR="00D51D19" w:rsidRPr="003F0085" w:rsidRDefault="00D51D19" w:rsidP="0047501F">
      <w:pPr>
        <w:pStyle w:val="Akapitzlist"/>
        <w:ind w:left="0"/>
        <w:jc w:val="both"/>
        <w:rPr>
          <w:sz w:val="24"/>
          <w:szCs w:val="24"/>
        </w:rPr>
      </w:pPr>
      <w:r w:rsidRPr="003F0085">
        <w:rPr>
          <w:sz w:val="24"/>
          <w:szCs w:val="24"/>
        </w:rPr>
        <w:t xml:space="preserve">Za właściwy do rozstrzygania sporów pomiędzy Stronami niniejszej umowy Strony uznają Sąd Rejonowy dla siedziby </w:t>
      </w:r>
      <w:r w:rsidR="004B1051">
        <w:rPr>
          <w:sz w:val="24"/>
          <w:szCs w:val="24"/>
        </w:rPr>
        <w:t>Zamawiającego</w:t>
      </w:r>
      <w:r w:rsidRPr="003F0085">
        <w:rPr>
          <w:sz w:val="24"/>
          <w:szCs w:val="24"/>
        </w:rPr>
        <w:t>.</w:t>
      </w:r>
    </w:p>
    <w:p w:rsidR="00D51D19" w:rsidRPr="00CE27D7" w:rsidRDefault="00CE27D7" w:rsidP="0047501F">
      <w:pPr>
        <w:pStyle w:val="Nagwek3"/>
        <w:spacing w:line="276" w:lineRule="auto"/>
        <w:ind w:left="0" w:right="-2"/>
        <w:rPr>
          <w:rFonts w:asciiTheme="minorHAnsi" w:hAnsiTheme="minorHAnsi"/>
        </w:rPr>
      </w:pPr>
      <w:r>
        <w:rPr>
          <w:rFonts w:asciiTheme="minorHAnsi" w:hAnsiTheme="minorHAnsi"/>
        </w:rPr>
        <w:t>§ 16</w:t>
      </w:r>
    </w:p>
    <w:p w:rsidR="004B1051" w:rsidRPr="004B1051" w:rsidRDefault="004B1051" w:rsidP="004B1051">
      <w:pPr>
        <w:spacing w:after="262" w:line="360" w:lineRule="auto"/>
        <w:ind w:right="-2"/>
        <w:rPr>
          <w:sz w:val="24"/>
          <w:szCs w:val="24"/>
        </w:rPr>
      </w:pPr>
      <w:r w:rsidRPr="004B1051">
        <w:rPr>
          <w:sz w:val="24"/>
          <w:szCs w:val="24"/>
        </w:rPr>
        <w:t>Umowa została sporządzona w dwóch jednobrzmiących egzemplarzach, po jednym dla każdej ze stron.</w:t>
      </w:r>
    </w:p>
    <w:p w:rsidR="0047501F" w:rsidRDefault="0047501F">
      <w:pPr>
        <w:rPr>
          <w:rFonts w:eastAsia="Times New Roman" w:cs="Times New Roman"/>
          <w:b/>
          <w:color w:val="000000"/>
          <w:sz w:val="24"/>
        </w:rPr>
      </w:pPr>
      <w:r>
        <w:br w:type="page"/>
      </w:r>
    </w:p>
    <w:p w:rsidR="00FA02EF" w:rsidRPr="00CE27D7" w:rsidRDefault="00FA02EF" w:rsidP="00CE27D7">
      <w:pPr>
        <w:pStyle w:val="Nagwek3"/>
        <w:spacing w:line="360" w:lineRule="auto"/>
        <w:ind w:left="0" w:right="-2"/>
        <w:rPr>
          <w:rFonts w:asciiTheme="minorHAnsi" w:hAnsiTheme="minorHAnsi"/>
        </w:rPr>
      </w:pPr>
      <w:r w:rsidRPr="00CE27D7">
        <w:rPr>
          <w:rFonts w:asciiTheme="minorHAnsi" w:hAnsiTheme="minorHAnsi"/>
        </w:rPr>
        <w:lastRenderedPageBreak/>
        <w:t>§ 1</w:t>
      </w:r>
      <w:r w:rsidR="004D0385" w:rsidRPr="00CE27D7">
        <w:rPr>
          <w:rFonts w:asciiTheme="minorHAnsi" w:hAnsiTheme="minorHAnsi"/>
        </w:rPr>
        <w:t>7</w:t>
      </w:r>
    </w:p>
    <w:p w:rsidR="00FA02EF" w:rsidRPr="003F0085" w:rsidRDefault="00FA02EF" w:rsidP="003F0085">
      <w:pPr>
        <w:pStyle w:val="Akapitzlist"/>
        <w:ind w:left="0"/>
        <w:jc w:val="both"/>
        <w:rPr>
          <w:sz w:val="24"/>
          <w:szCs w:val="24"/>
        </w:rPr>
      </w:pPr>
      <w:r w:rsidRPr="003F0085">
        <w:rPr>
          <w:sz w:val="24"/>
          <w:szCs w:val="24"/>
        </w:rPr>
        <w:t>Integral</w:t>
      </w:r>
      <w:r w:rsidR="004D0385">
        <w:rPr>
          <w:sz w:val="24"/>
          <w:szCs w:val="24"/>
        </w:rPr>
        <w:t xml:space="preserve">ną częścią umowy są: Załącznik </w:t>
      </w:r>
      <w:r w:rsidRPr="003F0085">
        <w:rPr>
          <w:sz w:val="24"/>
          <w:szCs w:val="24"/>
        </w:rPr>
        <w:t xml:space="preserve">1, Załącznik </w:t>
      </w:r>
      <w:r w:rsidR="004D0385">
        <w:rPr>
          <w:sz w:val="24"/>
          <w:szCs w:val="24"/>
        </w:rPr>
        <w:t xml:space="preserve">1.1, Załącznik </w:t>
      </w:r>
      <w:r w:rsidRPr="003F0085">
        <w:rPr>
          <w:sz w:val="24"/>
          <w:szCs w:val="24"/>
        </w:rPr>
        <w:t>2</w:t>
      </w:r>
      <w:r w:rsidR="004D0385">
        <w:rPr>
          <w:sz w:val="24"/>
          <w:szCs w:val="24"/>
        </w:rPr>
        <w:t>, Załącznik 3</w:t>
      </w:r>
      <w:r w:rsidRPr="003F0085">
        <w:rPr>
          <w:sz w:val="24"/>
          <w:szCs w:val="24"/>
        </w:rPr>
        <w:t>.</w:t>
      </w:r>
    </w:p>
    <w:p w:rsidR="00FA02EF" w:rsidRDefault="00FA02EF" w:rsidP="00FA02EF">
      <w:pPr>
        <w:spacing w:after="262" w:line="360" w:lineRule="auto"/>
        <w:ind w:right="-2"/>
      </w:pPr>
    </w:p>
    <w:p w:rsidR="00060F6B" w:rsidRPr="00DE4EC9" w:rsidRDefault="00060F6B" w:rsidP="00FA02EF">
      <w:pPr>
        <w:spacing w:after="262" w:line="360" w:lineRule="auto"/>
        <w:ind w:right="-2"/>
      </w:pPr>
    </w:p>
    <w:p w:rsidR="00FA02EF" w:rsidRPr="00DE4EC9" w:rsidRDefault="006C6FF1" w:rsidP="006C6FF1">
      <w:pPr>
        <w:tabs>
          <w:tab w:val="center" w:pos="1444"/>
          <w:tab w:val="center" w:pos="2837"/>
          <w:tab w:val="center" w:pos="3542"/>
          <w:tab w:val="center" w:pos="4253"/>
          <w:tab w:val="center" w:pos="4958"/>
          <w:tab w:val="center" w:pos="7164"/>
        </w:tabs>
        <w:spacing w:after="55" w:line="360" w:lineRule="auto"/>
        <w:ind w:right="-2"/>
        <w:jc w:val="center"/>
        <w:rPr>
          <w:b/>
        </w:rPr>
      </w:pPr>
      <w:r>
        <w:rPr>
          <w:b/>
          <w:i/>
        </w:rPr>
        <w:t>WYKONAWCA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A02EF" w:rsidRPr="00DE4EC9">
        <w:rPr>
          <w:b/>
          <w:i/>
        </w:rPr>
        <w:t>ZAMAWIAJĄCY</w:t>
      </w:r>
    </w:p>
    <w:sectPr w:rsidR="00FA02EF" w:rsidRPr="00DE4EC9" w:rsidSect="00C202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2E" w:rsidRDefault="007B592E" w:rsidP="000F0CCD">
      <w:pPr>
        <w:spacing w:after="0" w:line="240" w:lineRule="auto"/>
      </w:pPr>
      <w:r>
        <w:separator/>
      </w:r>
    </w:p>
  </w:endnote>
  <w:endnote w:type="continuationSeparator" w:id="0">
    <w:p w:rsidR="007B592E" w:rsidRDefault="007B592E" w:rsidP="000F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2E" w:rsidRDefault="007B592E" w:rsidP="000F0CCD">
      <w:pPr>
        <w:spacing w:after="0" w:line="240" w:lineRule="auto"/>
      </w:pPr>
      <w:r>
        <w:separator/>
      </w:r>
    </w:p>
  </w:footnote>
  <w:footnote w:type="continuationSeparator" w:id="0">
    <w:p w:rsidR="007B592E" w:rsidRDefault="007B592E" w:rsidP="000F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Bookman Old Style" w:hAnsi="Bookman Old Style" w:cs="Bookman Old Styl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ascii="Calibri" w:hAnsi="Calibri" w:cs="Calibri"/>
        <w:b/>
        <w:sz w:val="20"/>
        <w:szCs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1E3C692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Symbol" w:hint="default"/>
        <w:b w:val="0"/>
      </w:rPr>
    </w:lvl>
  </w:abstractNum>
  <w:abstractNum w:abstractNumId="6">
    <w:nsid w:val="0000000A"/>
    <w:multiLevelType w:val="singleLevel"/>
    <w:tmpl w:val="DD7EAF0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Theme="minorHAnsi" w:hAnsiTheme="minorHAnsi" w:cs="Symbol" w:hint="default"/>
        <w:b w:val="0"/>
      </w:rPr>
    </w:lvl>
  </w:abstractNum>
  <w:abstractNum w:abstractNumId="7">
    <w:nsid w:val="0000000B"/>
    <w:multiLevelType w:val="singleLevel"/>
    <w:tmpl w:val="AEB281D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>
    <w:nsid w:val="0000000C"/>
    <w:multiLevelType w:val="singleLevel"/>
    <w:tmpl w:val="7E3E922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F"/>
    <w:multiLevelType w:val="singleLevel"/>
    <w:tmpl w:val="601C8656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/>
      </w:rPr>
    </w:lvl>
  </w:abstractNum>
  <w:abstractNum w:abstractNumId="12">
    <w:nsid w:val="00000010"/>
    <w:multiLevelType w:val="singleLevel"/>
    <w:tmpl w:val="13EEEAB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1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A9D5C73"/>
    <w:multiLevelType w:val="hybridMultilevel"/>
    <w:tmpl w:val="586A4F4E"/>
    <w:lvl w:ilvl="0" w:tplc="DD00CA52">
      <w:start w:val="1"/>
      <w:numFmt w:val="decimal"/>
      <w:lvlText w:val="%1."/>
      <w:lvlJc w:val="left"/>
      <w:pPr>
        <w:ind w:left="36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CB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CD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818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2B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2C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4E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4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31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B5B5D7C"/>
    <w:multiLevelType w:val="multilevel"/>
    <w:tmpl w:val="4DDC5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6D80B2A"/>
    <w:multiLevelType w:val="multilevel"/>
    <w:tmpl w:val="F5DA5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BA0750E"/>
    <w:multiLevelType w:val="multilevel"/>
    <w:tmpl w:val="60EC977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362D2AAB"/>
    <w:multiLevelType w:val="multilevel"/>
    <w:tmpl w:val="C9D44B8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075ADC"/>
    <w:multiLevelType w:val="multilevel"/>
    <w:tmpl w:val="A96AC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F072AD4"/>
    <w:multiLevelType w:val="multilevel"/>
    <w:tmpl w:val="7B60A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955D5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60904E92"/>
    <w:multiLevelType w:val="multilevel"/>
    <w:tmpl w:val="D87001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75102F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09531E"/>
    <w:multiLevelType w:val="multilevel"/>
    <w:tmpl w:val="46D00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9"/>
  </w:num>
  <w:num w:numId="5">
    <w:abstractNumId w:val="23"/>
  </w:num>
  <w:num w:numId="6">
    <w:abstractNumId w:val="17"/>
  </w:num>
  <w:num w:numId="7">
    <w:abstractNumId w:val="20"/>
  </w:num>
  <w:num w:numId="8">
    <w:abstractNumId w:val="25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8"/>
  </w:num>
  <w:num w:numId="19">
    <w:abstractNumId w:val="22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7F"/>
    <w:rsid w:val="0002399B"/>
    <w:rsid w:val="00043F56"/>
    <w:rsid w:val="0004728B"/>
    <w:rsid w:val="00051C05"/>
    <w:rsid w:val="00054E2E"/>
    <w:rsid w:val="00060C00"/>
    <w:rsid w:val="00060F6B"/>
    <w:rsid w:val="00065821"/>
    <w:rsid w:val="000717B5"/>
    <w:rsid w:val="00074D40"/>
    <w:rsid w:val="00075F7A"/>
    <w:rsid w:val="000A62D9"/>
    <w:rsid w:val="000B2800"/>
    <w:rsid w:val="000E0785"/>
    <w:rsid w:val="000E6701"/>
    <w:rsid w:val="000F0CCD"/>
    <w:rsid w:val="001220D3"/>
    <w:rsid w:val="001437FE"/>
    <w:rsid w:val="001704C5"/>
    <w:rsid w:val="00177312"/>
    <w:rsid w:val="0018720F"/>
    <w:rsid w:val="001979EE"/>
    <w:rsid w:val="001A009C"/>
    <w:rsid w:val="001C02B4"/>
    <w:rsid w:val="001D489D"/>
    <w:rsid w:val="001E16C3"/>
    <w:rsid w:val="00203ECB"/>
    <w:rsid w:val="0022720A"/>
    <w:rsid w:val="0025783D"/>
    <w:rsid w:val="002617B9"/>
    <w:rsid w:val="00262EFE"/>
    <w:rsid w:val="00273DF2"/>
    <w:rsid w:val="002744A1"/>
    <w:rsid w:val="00276489"/>
    <w:rsid w:val="002816F6"/>
    <w:rsid w:val="00285F38"/>
    <w:rsid w:val="002A591E"/>
    <w:rsid w:val="002B1532"/>
    <w:rsid w:val="002D0739"/>
    <w:rsid w:val="002F5781"/>
    <w:rsid w:val="00300456"/>
    <w:rsid w:val="0030478A"/>
    <w:rsid w:val="003239DC"/>
    <w:rsid w:val="00323E1F"/>
    <w:rsid w:val="00331C13"/>
    <w:rsid w:val="003469F1"/>
    <w:rsid w:val="00346EE9"/>
    <w:rsid w:val="0035255C"/>
    <w:rsid w:val="00361AB5"/>
    <w:rsid w:val="003867E5"/>
    <w:rsid w:val="003F0085"/>
    <w:rsid w:val="003F5DA9"/>
    <w:rsid w:val="00422C7F"/>
    <w:rsid w:val="00431DA3"/>
    <w:rsid w:val="004354C5"/>
    <w:rsid w:val="0044390B"/>
    <w:rsid w:val="00455F92"/>
    <w:rsid w:val="00456B94"/>
    <w:rsid w:val="00460E8C"/>
    <w:rsid w:val="0047202F"/>
    <w:rsid w:val="0047501F"/>
    <w:rsid w:val="00482960"/>
    <w:rsid w:val="004B1051"/>
    <w:rsid w:val="004D0385"/>
    <w:rsid w:val="004D0564"/>
    <w:rsid w:val="004D190D"/>
    <w:rsid w:val="004D2D1E"/>
    <w:rsid w:val="004D3AA5"/>
    <w:rsid w:val="004E2800"/>
    <w:rsid w:val="004E7C2E"/>
    <w:rsid w:val="0052460F"/>
    <w:rsid w:val="00535F3D"/>
    <w:rsid w:val="00554544"/>
    <w:rsid w:val="00566B9A"/>
    <w:rsid w:val="0057594C"/>
    <w:rsid w:val="005761DD"/>
    <w:rsid w:val="00581845"/>
    <w:rsid w:val="005907CD"/>
    <w:rsid w:val="005B36FD"/>
    <w:rsid w:val="005C07CC"/>
    <w:rsid w:val="005C5B4B"/>
    <w:rsid w:val="005D775F"/>
    <w:rsid w:val="005E4DCE"/>
    <w:rsid w:val="005E530E"/>
    <w:rsid w:val="005E6340"/>
    <w:rsid w:val="00605071"/>
    <w:rsid w:val="0061389D"/>
    <w:rsid w:val="00622466"/>
    <w:rsid w:val="00627D8B"/>
    <w:rsid w:val="00661EC0"/>
    <w:rsid w:val="00674951"/>
    <w:rsid w:val="0067582E"/>
    <w:rsid w:val="00686941"/>
    <w:rsid w:val="006C5549"/>
    <w:rsid w:val="006C6FF1"/>
    <w:rsid w:val="006D61D1"/>
    <w:rsid w:val="006E6542"/>
    <w:rsid w:val="006E71DA"/>
    <w:rsid w:val="006F4FC9"/>
    <w:rsid w:val="007133DC"/>
    <w:rsid w:val="00752385"/>
    <w:rsid w:val="00752CF3"/>
    <w:rsid w:val="00756DB3"/>
    <w:rsid w:val="007877ED"/>
    <w:rsid w:val="007A45A1"/>
    <w:rsid w:val="007A4B6B"/>
    <w:rsid w:val="007B4A52"/>
    <w:rsid w:val="007B592E"/>
    <w:rsid w:val="007F3306"/>
    <w:rsid w:val="00801AEF"/>
    <w:rsid w:val="00810CCE"/>
    <w:rsid w:val="008334C4"/>
    <w:rsid w:val="00837932"/>
    <w:rsid w:val="00842E22"/>
    <w:rsid w:val="00852F24"/>
    <w:rsid w:val="0088267D"/>
    <w:rsid w:val="00896FFC"/>
    <w:rsid w:val="008A4D2F"/>
    <w:rsid w:val="008C2ACC"/>
    <w:rsid w:val="008C48B2"/>
    <w:rsid w:val="008C784F"/>
    <w:rsid w:val="008D2B24"/>
    <w:rsid w:val="008E673D"/>
    <w:rsid w:val="008F2CC5"/>
    <w:rsid w:val="008F30B4"/>
    <w:rsid w:val="00901E7A"/>
    <w:rsid w:val="009165EB"/>
    <w:rsid w:val="009275EB"/>
    <w:rsid w:val="00953BAD"/>
    <w:rsid w:val="00955F20"/>
    <w:rsid w:val="00957047"/>
    <w:rsid w:val="00966A73"/>
    <w:rsid w:val="009735A3"/>
    <w:rsid w:val="009829A4"/>
    <w:rsid w:val="009A56F1"/>
    <w:rsid w:val="009B1DF3"/>
    <w:rsid w:val="009C196D"/>
    <w:rsid w:val="009C5464"/>
    <w:rsid w:val="009E6D74"/>
    <w:rsid w:val="009F45CD"/>
    <w:rsid w:val="00A24FF7"/>
    <w:rsid w:val="00A3167F"/>
    <w:rsid w:val="00A429AE"/>
    <w:rsid w:val="00A5687B"/>
    <w:rsid w:val="00A6102C"/>
    <w:rsid w:val="00A61498"/>
    <w:rsid w:val="00A813DE"/>
    <w:rsid w:val="00A96C26"/>
    <w:rsid w:val="00AB5A8A"/>
    <w:rsid w:val="00AC1AD4"/>
    <w:rsid w:val="00AE50D8"/>
    <w:rsid w:val="00B00C88"/>
    <w:rsid w:val="00B230A7"/>
    <w:rsid w:val="00B605C0"/>
    <w:rsid w:val="00B8133B"/>
    <w:rsid w:val="00B96521"/>
    <w:rsid w:val="00BA1284"/>
    <w:rsid w:val="00BA3D59"/>
    <w:rsid w:val="00BA701C"/>
    <w:rsid w:val="00BB3AEE"/>
    <w:rsid w:val="00BD09BC"/>
    <w:rsid w:val="00BD0D18"/>
    <w:rsid w:val="00BD37EC"/>
    <w:rsid w:val="00BD7CA4"/>
    <w:rsid w:val="00BE4FC9"/>
    <w:rsid w:val="00BE5126"/>
    <w:rsid w:val="00BF3BAA"/>
    <w:rsid w:val="00C045A3"/>
    <w:rsid w:val="00C2023F"/>
    <w:rsid w:val="00C4096F"/>
    <w:rsid w:val="00C611D9"/>
    <w:rsid w:val="00C62D4D"/>
    <w:rsid w:val="00C66841"/>
    <w:rsid w:val="00C679AD"/>
    <w:rsid w:val="00C828E5"/>
    <w:rsid w:val="00C836A6"/>
    <w:rsid w:val="00C8505D"/>
    <w:rsid w:val="00C87712"/>
    <w:rsid w:val="00CA1C8E"/>
    <w:rsid w:val="00CA6009"/>
    <w:rsid w:val="00CA63DC"/>
    <w:rsid w:val="00CC4701"/>
    <w:rsid w:val="00CD02AB"/>
    <w:rsid w:val="00CD1AE2"/>
    <w:rsid w:val="00CD5B12"/>
    <w:rsid w:val="00CD6733"/>
    <w:rsid w:val="00CD72A0"/>
    <w:rsid w:val="00CE27D7"/>
    <w:rsid w:val="00D065F9"/>
    <w:rsid w:val="00D16097"/>
    <w:rsid w:val="00D332FA"/>
    <w:rsid w:val="00D43F1D"/>
    <w:rsid w:val="00D51D19"/>
    <w:rsid w:val="00D52189"/>
    <w:rsid w:val="00D62B75"/>
    <w:rsid w:val="00D7154A"/>
    <w:rsid w:val="00D76EDE"/>
    <w:rsid w:val="00D805BD"/>
    <w:rsid w:val="00DB6E93"/>
    <w:rsid w:val="00DD051E"/>
    <w:rsid w:val="00DD7193"/>
    <w:rsid w:val="00DE5116"/>
    <w:rsid w:val="00DE68B6"/>
    <w:rsid w:val="00E008E5"/>
    <w:rsid w:val="00E02D8D"/>
    <w:rsid w:val="00E05978"/>
    <w:rsid w:val="00E306E6"/>
    <w:rsid w:val="00E30B85"/>
    <w:rsid w:val="00E30C13"/>
    <w:rsid w:val="00E55BA1"/>
    <w:rsid w:val="00E72474"/>
    <w:rsid w:val="00E75535"/>
    <w:rsid w:val="00E83600"/>
    <w:rsid w:val="00E87AD3"/>
    <w:rsid w:val="00E96B1E"/>
    <w:rsid w:val="00EA0D93"/>
    <w:rsid w:val="00EC6857"/>
    <w:rsid w:val="00F23411"/>
    <w:rsid w:val="00F532C2"/>
    <w:rsid w:val="00F532FF"/>
    <w:rsid w:val="00F53A4F"/>
    <w:rsid w:val="00F7109C"/>
    <w:rsid w:val="00F8525A"/>
    <w:rsid w:val="00F95819"/>
    <w:rsid w:val="00F95F4C"/>
    <w:rsid w:val="00FA02EF"/>
    <w:rsid w:val="00FA1C1B"/>
    <w:rsid w:val="00FA2F46"/>
    <w:rsid w:val="00FA2F98"/>
    <w:rsid w:val="00FA3D52"/>
    <w:rsid w:val="00FB76CF"/>
    <w:rsid w:val="00FC16AF"/>
    <w:rsid w:val="00FC2807"/>
    <w:rsid w:val="00FC3477"/>
    <w:rsid w:val="00FD0735"/>
    <w:rsid w:val="00FD64BA"/>
    <w:rsid w:val="00FE7531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FA02EF"/>
    <w:pPr>
      <w:keepNext/>
      <w:keepLines/>
      <w:spacing w:after="0" w:line="259" w:lineRule="auto"/>
      <w:ind w:left="73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FA02EF"/>
    <w:pPr>
      <w:keepNext/>
      <w:keepLines/>
      <w:spacing w:after="0" w:line="259" w:lineRule="auto"/>
      <w:ind w:left="73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52F2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220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0D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04728B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72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4728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728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02E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02E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Domylnaczcionkaakapitu2">
    <w:name w:val="Domyślna czcionka akapitu2"/>
    <w:rsid w:val="0018720F"/>
  </w:style>
  <w:style w:type="paragraph" w:styleId="Stopka">
    <w:name w:val="footer"/>
    <w:basedOn w:val="Normalny"/>
    <w:link w:val="StopkaZnak"/>
    <w:rsid w:val="0018720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8720F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1704C5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C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C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FA02EF"/>
    <w:pPr>
      <w:keepNext/>
      <w:keepLines/>
      <w:spacing w:after="0" w:line="259" w:lineRule="auto"/>
      <w:ind w:left="73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FA02EF"/>
    <w:pPr>
      <w:keepNext/>
      <w:keepLines/>
      <w:spacing w:after="0" w:line="259" w:lineRule="auto"/>
      <w:ind w:left="73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52F2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220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0D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04728B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72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4728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728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02E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02E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Domylnaczcionkaakapitu2">
    <w:name w:val="Domyślna czcionka akapitu2"/>
    <w:rsid w:val="0018720F"/>
  </w:style>
  <w:style w:type="paragraph" w:styleId="Stopka">
    <w:name w:val="footer"/>
    <w:basedOn w:val="Normalny"/>
    <w:link w:val="StopkaZnak"/>
    <w:rsid w:val="0018720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8720F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1704C5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C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EB77-1AC9-4EB3-AF85-BF94ECA2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4270</Words>
  <Characters>25621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jacw</dc:creator>
  <cp:lastModifiedBy>Edyta Drzewiecka</cp:lastModifiedBy>
  <cp:revision>2</cp:revision>
  <cp:lastPrinted>2016-12-13T11:40:00Z</cp:lastPrinted>
  <dcterms:created xsi:type="dcterms:W3CDTF">2016-12-29T09:15:00Z</dcterms:created>
  <dcterms:modified xsi:type="dcterms:W3CDTF">2016-12-29T09:15:00Z</dcterms:modified>
</cp:coreProperties>
</file>